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2A0D12" w14:paraId="20B15BC2" w14:textId="77777777" w:rsidTr="00BF1CCE">
        <w:tc>
          <w:tcPr>
            <w:tcW w:w="5382" w:type="dxa"/>
            <w:shd w:val="clear" w:color="auto" w:fill="auto"/>
          </w:tcPr>
          <w:p w14:paraId="20B15BBF" w14:textId="77777777" w:rsidR="001073DC" w:rsidRPr="00D1305C" w:rsidRDefault="007B2433" w:rsidP="00BF1CCE">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20B15BC0" w14:textId="77777777" w:rsidR="001073DC" w:rsidRPr="00D1305C" w:rsidRDefault="007B2433" w:rsidP="00BF1CCE">
            <w:pPr>
              <w:spacing w:after="0"/>
              <w:rPr>
                <w:rFonts w:eastAsia="Times New Roman" w:cstheme="minorHAnsi"/>
                <w:bCs/>
                <w:noProof/>
                <w:color w:val="000000" w:themeColor="text1"/>
                <w:kern w:val="36"/>
                <w:lang w:eastAsia="en-GB"/>
              </w:rPr>
            </w:pPr>
            <w:r w:rsidRPr="00D1305C">
              <w:rPr>
                <w:rFonts w:eastAsia="Times New Roman" w:cstheme="minorHAnsi"/>
                <w:bCs/>
                <w:noProof/>
                <w:color w:val="000000" w:themeColor="text1"/>
                <w:kern w:val="36"/>
                <w:lang w:eastAsia="en-GB"/>
              </w:rPr>
              <w:t xml:space="preserve">No </w:t>
            </w:r>
          </w:p>
          <w:p w14:paraId="20B15BC1" w14:textId="77777777" w:rsidR="001073DC" w:rsidRPr="00284E95" w:rsidRDefault="001073DC"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A0D12" w14:paraId="20B15BC6" w14:textId="77777777" w:rsidTr="00BF1CCE">
        <w:trPr>
          <w:cantSplit/>
        </w:trPr>
        <w:tc>
          <w:tcPr>
            <w:tcW w:w="2835" w:type="dxa"/>
            <w:shd w:val="clear" w:color="auto" w:fill="BFBFBF"/>
            <w:vAlign w:val="center"/>
          </w:tcPr>
          <w:p w14:paraId="20B15BC3" w14:textId="77777777" w:rsidR="00284E95" w:rsidRPr="00D4431F" w:rsidRDefault="007B2433"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20B15BC4" w14:textId="77777777" w:rsidR="00284E95" w:rsidRDefault="007B2433"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20B15BC5" w14:textId="77777777" w:rsidR="00284E95" w:rsidRPr="00D4431F" w:rsidRDefault="007B2433" w:rsidP="00BF1CCE">
            <w:pPr>
              <w:spacing w:line="240" w:lineRule="auto"/>
              <w:jc w:val="center"/>
              <w:rPr>
                <w:rFonts w:cstheme="minorHAnsi"/>
                <w:b/>
                <w:bCs/>
              </w:rPr>
            </w:pPr>
            <w:r>
              <w:rPr>
                <w:rFonts w:cstheme="minorHAnsi"/>
                <w:b/>
                <w:bCs/>
              </w:rPr>
              <w:t>Date</w:t>
            </w:r>
          </w:p>
        </w:tc>
      </w:tr>
      <w:tr w:rsidR="002A0D12" w14:paraId="20B15BCC" w14:textId="77777777" w:rsidTr="00BF1CCE">
        <w:trPr>
          <w:cantSplit/>
          <w:trHeight w:val="942"/>
        </w:trPr>
        <w:tc>
          <w:tcPr>
            <w:tcW w:w="2835" w:type="dxa"/>
            <w:vAlign w:val="center"/>
          </w:tcPr>
          <w:p w14:paraId="20B15BC7" w14:textId="77777777" w:rsidR="00284E95" w:rsidRPr="00ED4FF1" w:rsidRDefault="007B2433" w:rsidP="00BF1CCE">
            <w:pPr>
              <w:spacing w:after="0"/>
              <w:jc w:val="center"/>
            </w:pPr>
            <w:r w:rsidRPr="00ED4FF1">
              <w:fldChar w:fldCharType="begin"/>
            </w:r>
            <w:r>
              <w:instrText xml:space="preserve"> DOCPROPERTY  LeadDirector  \* MERGEFORMAT </w:instrText>
            </w:r>
            <w:r w:rsidRPr="00ED4FF1">
              <w:fldChar w:fldCharType="separate"/>
            </w:r>
            <w:r w:rsidRPr="00ED4FF1">
              <w:t>Director of Commercial</w:t>
            </w:r>
            <w:r w:rsidRPr="00ED4FF1">
              <w:fldChar w:fldCharType="end"/>
            </w:r>
          </w:p>
          <w:p w14:paraId="20B15BC8" w14:textId="77777777" w:rsidR="00284E95" w:rsidRPr="00ED4FF1" w:rsidRDefault="007B2433" w:rsidP="00BF1CCE">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Cabinet Member (Finance, Property and Assets)</w:t>
            </w:r>
            <w:r w:rsidRPr="00ED4FF1">
              <w:fldChar w:fldCharType="end"/>
            </w:r>
            <w:r w:rsidRPr="00ED4FF1">
              <w:t>)</w:t>
            </w:r>
          </w:p>
        </w:tc>
        <w:tc>
          <w:tcPr>
            <w:tcW w:w="4678" w:type="dxa"/>
            <w:vAlign w:val="center"/>
          </w:tcPr>
          <w:p w14:paraId="20B15BC9" w14:textId="77777777" w:rsidR="00284E95" w:rsidRDefault="007B2433"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p w14:paraId="20B15BCA" w14:textId="77777777" w:rsidR="00284E95" w:rsidRPr="00ED4FF1" w:rsidRDefault="00284E95" w:rsidP="00BF1CCE">
            <w:pPr>
              <w:spacing w:line="240" w:lineRule="auto"/>
              <w:jc w:val="center"/>
              <w:rPr>
                <w:rFonts w:cstheme="minorHAnsi"/>
              </w:rPr>
            </w:pPr>
          </w:p>
        </w:tc>
        <w:tc>
          <w:tcPr>
            <w:tcW w:w="2551" w:type="dxa"/>
            <w:vAlign w:val="center"/>
          </w:tcPr>
          <w:p w14:paraId="20B15BCB" w14:textId="77777777" w:rsidR="00284E95" w:rsidRPr="00ED4FF1" w:rsidRDefault="007B2433"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18 May 2022</w:t>
            </w:r>
            <w:r>
              <w:rPr>
                <w:rFonts w:cstheme="minorHAnsi"/>
              </w:rPr>
              <w:fldChar w:fldCharType="end"/>
            </w:r>
          </w:p>
        </w:tc>
      </w:tr>
    </w:tbl>
    <w:p w14:paraId="20B15BCD" w14:textId="77777777" w:rsidR="00CF42B2" w:rsidRDefault="007B2433" w:rsidP="002A4A7D">
      <w:pPr>
        <w:spacing w:after="0"/>
      </w:pPr>
      <w:r>
        <w:rPr>
          <w:rFonts w:cstheme="minorHAnsi"/>
          <w:b/>
          <w:bCs/>
          <w:noProof/>
        </w:rPr>
        <w:drawing>
          <wp:anchor distT="0" distB="0" distL="114300" distR="114300" simplePos="0" relativeHeight="251658240" behindDoc="0" locked="0" layoutInCell="1" allowOverlap="1" wp14:anchorId="20B15D27" wp14:editId="20B15D28">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79158"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2A0D12" w14:paraId="20B15BD0" w14:textId="77777777" w:rsidTr="00BF1CCE">
        <w:tc>
          <w:tcPr>
            <w:tcW w:w="5382" w:type="dxa"/>
            <w:shd w:val="clear" w:color="auto" w:fill="auto"/>
          </w:tcPr>
          <w:p w14:paraId="20B15BCE" w14:textId="77777777" w:rsidR="00284E95" w:rsidRPr="00D1305C" w:rsidRDefault="007B2433"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20B15BCF" w14:textId="68AE1A4F" w:rsidR="00284E95" w:rsidRPr="00284E95" w:rsidRDefault="00820CE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tc>
      </w:tr>
    </w:tbl>
    <w:p w14:paraId="20B15BD1" w14:textId="77777777" w:rsidR="00284E95" w:rsidRDefault="00284E95" w:rsidP="002A4A7D">
      <w:pPr>
        <w:pStyle w:val="Heading1"/>
        <w:spacing w:before="0" w:beforeAutospacing="0"/>
        <w:rPr>
          <w:rFonts w:asciiTheme="majorHAnsi" w:hAnsiTheme="majorHAnsi" w:cstheme="majorHAnsi"/>
          <w:sz w:val="28"/>
          <w:szCs w:val="28"/>
        </w:rPr>
      </w:pPr>
    </w:p>
    <w:p w14:paraId="20B15BD5" w14:textId="77777777" w:rsidR="00BF1CCE" w:rsidRDefault="00BF1CCE" w:rsidP="002A4A7D">
      <w:pPr>
        <w:pStyle w:val="Heading1"/>
        <w:spacing w:before="0" w:beforeAutospacing="0"/>
        <w:rPr>
          <w:rFonts w:asciiTheme="majorHAnsi" w:hAnsiTheme="majorHAnsi" w:cstheme="majorHAnsi"/>
          <w:sz w:val="28"/>
          <w:szCs w:val="28"/>
        </w:rPr>
      </w:pPr>
    </w:p>
    <w:p w14:paraId="20B15BD6" w14:textId="77777777" w:rsidR="00AD15F7" w:rsidRPr="00BF1CCE" w:rsidRDefault="007B2433" w:rsidP="002A4A7D">
      <w:pPr>
        <w:pStyle w:val="Heading1"/>
        <w:spacing w:before="0" w:beforeAutospacing="0"/>
        <w:rPr>
          <w:rFonts w:asciiTheme="majorHAnsi" w:hAnsiTheme="majorHAnsi" w:cstheme="majorHAnsi"/>
          <w:sz w:val="24"/>
          <w:szCs w:val="24"/>
        </w:rPr>
      </w:pPr>
      <w:r>
        <w:rPr>
          <w:rFonts w:asciiTheme="majorHAnsi" w:hAnsiTheme="majorHAnsi" w:cstheme="majorHAnsi"/>
          <w:sz w:val="28"/>
          <w:szCs w:val="28"/>
        </w:rPr>
        <w:t xml:space="preserve">Leisure Investment at </w:t>
      </w:r>
      <w:r w:rsidRPr="0068752C">
        <w:rPr>
          <w:rFonts w:asciiTheme="majorHAnsi" w:hAnsiTheme="majorHAnsi" w:cstheme="majorHAnsi"/>
          <w:sz w:val="28"/>
          <w:szCs w:val="28"/>
        </w:rPr>
        <w:t xml:space="preserve">South Ribble </w:t>
      </w:r>
      <w:r>
        <w:rPr>
          <w:rFonts w:asciiTheme="majorHAnsi" w:hAnsiTheme="majorHAnsi" w:cstheme="majorHAnsi"/>
          <w:sz w:val="28"/>
          <w:szCs w:val="28"/>
        </w:rPr>
        <w:t>Leisure Centres</w:t>
      </w:r>
    </w:p>
    <w:p w14:paraId="20B15BD7" w14:textId="77777777" w:rsidR="00BF1CCE" w:rsidRDefault="00BF1CCE" w:rsidP="000179AF">
      <w:pPr>
        <w:rPr>
          <w:rFonts w:eastAsia="Times New Roman" w:cstheme="minorHAnsi"/>
          <w:bCs/>
          <w:color w:val="000000" w:themeColor="text1"/>
          <w:kern w:val="36"/>
          <w:lang w:eastAsia="en-GB"/>
        </w:rPr>
      </w:pPr>
    </w:p>
    <w:p w14:paraId="20B15BD8" w14:textId="77777777" w:rsidR="000179AF" w:rsidRDefault="000179AF" w:rsidP="000179AF">
      <w:pPr>
        <w:rPr>
          <w:rFonts w:eastAsia="Times New Roman" w:cstheme="minorHAnsi"/>
          <w:bCs/>
          <w:color w:val="000000" w:themeColor="text1"/>
          <w:kern w:val="36"/>
          <w:lang w:eastAsia="en-GB"/>
        </w:rPr>
      </w:pPr>
    </w:p>
    <w:p w14:paraId="20B15BDA" w14:textId="348E666C" w:rsidR="00944198" w:rsidRDefault="007B2433" w:rsidP="00820CE5">
      <w:pPr>
        <w:pStyle w:val="Heading1"/>
        <w:rPr>
          <w:rFonts w:cstheme="minorHAnsi"/>
          <w:bCs w:val="0"/>
          <w:iCs/>
        </w:rPr>
      </w:pPr>
      <w:r w:rsidRPr="00ED4FF1">
        <w:rPr>
          <w:rFonts w:asciiTheme="majorHAnsi" w:hAnsiTheme="majorHAnsi" w:cstheme="majorHAnsi"/>
          <w:sz w:val="22"/>
        </w:rPr>
        <w:t>Purpose of the Repor</w:t>
      </w:r>
      <w:r>
        <w:rPr>
          <w:rFonts w:asciiTheme="majorHAnsi" w:hAnsiTheme="majorHAnsi" w:cstheme="majorHAnsi"/>
          <w:sz w:val="22"/>
        </w:rPr>
        <w:t>t</w:t>
      </w:r>
    </w:p>
    <w:p w14:paraId="20B15BDB" w14:textId="7A27913C" w:rsidR="00944198" w:rsidRPr="0068752C" w:rsidRDefault="007B2433" w:rsidP="0068752C">
      <w:pPr>
        <w:numPr>
          <w:ilvl w:val="0"/>
          <w:numId w:val="8"/>
        </w:numPr>
        <w:spacing w:after="0" w:line="240" w:lineRule="auto"/>
        <w:jc w:val="both"/>
        <w:rPr>
          <w:rFonts w:cstheme="minorHAnsi"/>
          <w:bCs/>
          <w:iCs/>
        </w:rPr>
      </w:pPr>
      <w:r>
        <w:rPr>
          <w:rFonts w:cstheme="minorHAnsi"/>
          <w:bCs/>
          <w:iCs/>
        </w:rPr>
        <w:t xml:space="preserve">The report </w:t>
      </w:r>
      <w:r w:rsidR="00E46F2E">
        <w:rPr>
          <w:rFonts w:cstheme="minorHAnsi"/>
          <w:bCs/>
          <w:iCs/>
        </w:rPr>
        <w:t>makes</w:t>
      </w:r>
      <w:r>
        <w:rPr>
          <w:rFonts w:cstheme="minorHAnsi"/>
          <w:bCs/>
          <w:iCs/>
        </w:rPr>
        <w:t xml:space="preserve"> investment proposals for work at the Council’s </w:t>
      </w:r>
      <w:r w:rsidR="00E46F2E">
        <w:rPr>
          <w:rFonts w:cstheme="minorHAnsi"/>
          <w:bCs/>
          <w:iCs/>
        </w:rPr>
        <w:t>l</w:t>
      </w:r>
      <w:r>
        <w:rPr>
          <w:rFonts w:cstheme="minorHAnsi"/>
          <w:bCs/>
          <w:iCs/>
        </w:rPr>
        <w:t xml:space="preserve">eisure </w:t>
      </w:r>
      <w:r w:rsidR="00E46F2E">
        <w:rPr>
          <w:rFonts w:cstheme="minorHAnsi"/>
          <w:bCs/>
          <w:iCs/>
        </w:rPr>
        <w:t>c</w:t>
      </w:r>
      <w:r>
        <w:rPr>
          <w:rFonts w:cstheme="minorHAnsi"/>
          <w:bCs/>
          <w:iCs/>
        </w:rPr>
        <w:t xml:space="preserve">entres to compliment the </w:t>
      </w:r>
      <w:r w:rsidR="00E46F2E">
        <w:rPr>
          <w:rFonts w:cstheme="minorHAnsi"/>
          <w:bCs/>
          <w:iCs/>
        </w:rPr>
        <w:t>d</w:t>
      </w:r>
      <w:r w:rsidR="008475D4">
        <w:rPr>
          <w:rFonts w:cstheme="minorHAnsi"/>
          <w:bCs/>
          <w:iCs/>
        </w:rPr>
        <w:t>ecarbonisation</w:t>
      </w:r>
      <w:r>
        <w:rPr>
          <w:rFonts w:cstheme="minorHAnsi"/>
          <w:bCs/>
          <w:iCs/>
        </w:rPr>
        <w:t xml:space="preserve"> work already agreed by the Council</w:t>
      </w:r>
      <w:r w:rsidR="00E71070">
        <w:rPr>
          <w:rFonts w:cstheme="minorHAnsi"/>
          <w:bCs/>
          <w:iCs/>
        </w:rPr>
        <w:t>.</w:t>
      </w:r>
    </w:p>
    <w:p w14:paraId="20B15BDC" w14:textId="77777777" w:rsidR="00412A5A" w:rsidRDefault="00412A5A" w:rsidP="00412A5A">
      <w:pPr>
        <w:pStyle w:val="ListParagraph"/>
        <w:rPr>
          <w:rFonts w:cstheme="minorHAnsi"/>
          <w:bCs/>
          <w:iCs/>
        </w:rPr>
      </w:pPr>
    </w:p>
    <w:p w14:paraId="20B15BDD" w14:textId="7E499D1E" w:rsidR="00412A5A" w:rsidRPr="000631E5" w:rsidRDefault="007B2433" w:rsidP="00944198">
      <w:pPr>
        <w:numPr>
          <w:ilvl w:val="0"/>
          <w:numId w:val="8"/>
        </w:numPr>
        <w:spacing w:after="0" w:line="240" w:lineRule="auto"/>
        <w:jc w:val="both"/>
        <w:rPr>
          <w:rFonts w:cstheme="minorHAnsi"/>
          <w:bCs/>
          <w:iCs/>
        </w:rPr>
      </w:pPr>
      <w:r>
        <w:rPr>
          <w:rFonts w:cstheme="minorHAnsi"/>
          <w:bCs/>
          <w:iCs/>
        </w:rPr>
        <w:t>This report seek</w:t>
      </w:r>
      <w:r w:rsidR="00E46F2E">
        <w:rPr>
          <w:rFonts w:cstheme="minorHAnsi"/>
          <w:bCs/>
          <w:iCs/>
        </w:rPr>
        <w:t>s</w:t>
      </w:r>
      <w:r>
        <w:rPr>
          <w:rFonts w:cstheme="minorHAnsi"/>
          <w:bCs/>
          <w:iCs/>
        </w:rPr>
        <w:t xml:space="preserve"> approval for</w:t>
      </w:r>
      <w:r w:rsidR="007E4484">
        <w:rPr>
          <w:rFonts w:cstheme="minorHAnsi"/>
          <w:bCs/>
          <w:iCs/>
        </w:rPr>
        <w:t xml:space="preserve"> the funding to</w:t>
      </w:r>
      <w:r>
        <w:rPr>
          <w:rFonts w:cstheme="minorHAnsi"/>
          <w:bCs/>
          <w:iCs/>
        </w:rPr>
        <w:t xml:space="preserve"> deliver the investment into the Council’s existing </w:t>
      </w:r>
      <w:r w:rsidR="00E46F2E">
        <w:rPr>
          <w:rFonts w:cstheme="minorHAnsi"/>
          <w:bCs/>
          <w:iCs/>
        </w:rPr>
        <w:t>l</w:t>
      </w:r>
      <w:r>
        <w:rPr>
          <w:rFonts w:cstheme="minorHAnsi"/>
          <w:bCs/>
          <w:iCs/>
        </w:rPr>
        <w:t xml:space="preserve">eisure </w:t>
      </w:r>
      <w:r w:rsidR="00E46F2E">
        <w:rPr>
          <w:rFonts w:cstheme="minorHAnsi"/>
          <w:bCs/>
          <w:iCs/>
        </w:rPr>
        <w:t>c</w:t>
      </w:r>
      <w:r>
        <w:rPr>
          <w:rFonts w:cstheme="minorHAnsi"/>
          <w:bCs/>
          <w:iCs/>
        </w:rPr>
        <w:t>entres</w:t>
      </w:r>
    </w:p>
    <w:p w14:paraId="20B15BE0" w14:textId="77777777" w:rsidR="002A4A7D" w:rsidRDefault="002A4A7D" w:rsidP="002A4A7D">
      <w:pPr>
        <w:spacing w:after="0" w:line="240" w:lineRule="auto"/>
        <w:jc w:val="both"/>
        <w:rPr>
          <w:rFonts w:cstheme="minorHAnsi"/>
          <w:bCs/>
          <w:iCs/>
        </w:rPr>
      </w:pPr>
    </w:p>
    <w:p w14:paraId="20B15BE1" w14:textId="77777777" w:rsidR="002A4A7D" w:rsidRPr="00ED4FF1" w:rsidRDefault="007B2433"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20B15BE2" w14:textId="683AB9CF" w:rsidR="00C95988" w:rsidRDefault="007B2433" w:rsidP="00C95988">
      <w:pPr>
        <w:numPr>
          <w:ilvl w:val="0"/>
          <w:numId w:val="8"/>
        </w:numPr>
        <w:spacing w:after="0" w:line="240" w:lineRule="auto"/>
        <w:jc w:val="both"/>
        <w:rPr>
          <w:rFonts w:cstheme="minorHAnsi"/>
          <w:bCs/>
          <w:iCs/>
        </w:rPr>
      </w:pPr>
      <w:r>
        <w:rPr>
          <w:rFonts w:cstheme="minorHAnsi"/>
          <w:bCs/>
          <w:iCs/>
        </w:rPr>
        <w:t>That Council approves the proposed scope of works identified for investment into the Council</w:t>
      </w:r>
      <w:r w:rsidR="00E46F2E">
        <w:rPr>
          <w:rFonts w:cstheme="minorHAnsi"/>
          <w:bCs/>
          <w:iCs/>
        </w:rPr>
        <w:t>’</w:t>
      </w:r>
      <w:r>
        <w:rPr>
          <w:rFonts w:cstheme="minorHAnsi"/>
          <w:bCs/>
          <w:iCs/>
        </w:rPr>
        <w:t xml:space="preserve">s </w:t>
      </w:r>
      <w:r w:rsidR="00E46F2E">
        <w:rPr>
          <w:rFonts w:cstheme="minorHAnsi"/>
          <w:bCs/>
          <w:iCs/>
        </w:rPr>
        <w:t>l</w:t>
      </w:r>
      <w:r>
        <w:rPr>
          <w:rFonts w:cstheme="minorHAnsi"/>
          <w:bCs/>
          <w:iCs/>
        </w:rPr>
        <w:t xml:space="preserve">eisure </w:t>
      </w:r>
      <w:r w:rsidR="00E46F2E">
        <w:rPr>
          <w:rFonts w:cstheme="minorHAnsi"/>
          <w:bCs/>
          <w:iCs/>
        </w:rPr>
        <w:t>c</w:t>
      </w:r>
      <w:r>
        <w:rPr>
          <w:rFonts w:cstheme="minorHAnsi"/>
          <w:bCs/>
          <w:iCs/>
        </w:rPr>
        <w:t>entres as set out below in paragraph</w:t>
      </w:r>
      <w:r w:rsidR="00B55EA6">
        <w:rPr>
          <w:rFonts w:cstheme="minorHAnsi"/>
          <w:bCs/>
          <w:iCs/>
        </w:rPr>
        <w:t xml:space="preserve"> 2</w:t>
      </w:r>
      <w:r w:rsidR="008A7F9A">
        <w:rPr>
          <w:rFonts w:cstheme="minorHAnsi"/>
          <w:bCs/>
          <w:iCs/>
        </w:rPr>
        <w:t>0</w:t>
      </w:r>
      <w:r w:rsidR="00B55EA6">
        <w:rPr>
          <w:rFonts w:cstheme="minorHAnsi"/>
          <w:bCs/>
          <w:iCs/>
        </w:rPr>
        <w:t>,</w:t>
      </w:r>
      <w:r>
        <w:rPr>
          <w:rFonts w:cstheme="minorHAnsi"/>
          <w:bCs/>
          <w:iCs/>
        </w:rPr>
        <w:t xml:space="preserve"> which will complement the </w:t>
      </w:r>
      <w:r w:rsidR="00E46F2E">
        <w:rPr>
          <w:rFonts w:cstheme="minorHAnsi"/>
          <w:bCs/>
          <w:iCs/>
        </w:rPr>
        <w:t>d</w:t>
      </w:r>
      <w:r w:rsidR="008475D4">
        <w:rPr>
          <w:rFonts w:cstheme="minorHAnsi"/>
          <w:bCs/>
          <w:iCs/>
        </w:rPr>
        <w:t>ecarbonisation</w:t>
      </w:r>
      <w:r>
        <w:rPr>
          <w:rFonts w:cstheme="minorHAnsi"/>
          <w:bCs/>
          <w:iCs/>
        </w:rPr>
        <w:t xml:space="preserve"> work already approved </w:t>
      </w:r>
      <w:r w:rsidR="007E4484">
        <w:rPr>
          <w:rFonts w:cstheme="minorHAnsi"/>
          <w:bCs/>
          <w:iCs/>
        </w:rPr>
        <w:t xml:space="preserve">and delegates further changes or additions to the scope to the </w:t>
      </w:r>
      <w:r w:rsidR="00E46F2E">
        <w:rPr>
          <w:rFonts w:cstheme="minorHAnsi"/>
          <w:bCs/>
          <w:iCs/>
        </w:rPr>
        <w:t xml:space="preserve">relevant </w:t>
      </w:r>
      <w:r w:rsidR="007E4484">
        <w:rPr>
          <w:rFonts w:cstheme="minorHAnsi"/>
          <w:bCs/>
          <w:iCs/>
        </w:rPr>
        <w:t>Executive Member.</w:t>
      </w:r>
    </w:p>
    <w:p w14:paraId="20B15BE3" w14:textId="77777777" w:rsidR="00C95988" w:rsidRDefault="00C95988" w:rsidP="00C95988">
      <w:pPr>
        <w:spacing w:after="0" w:line="240" w:lineRule="auto"/>
        <w:ind w:left="360"/>
        <w:jc w:val="both"/>
        <w:rPr>
          <w:rFonts w:cstheme="minorHAnsi"/>
          <w:bCs/>
          <w:iCs/>
        </w:rPr>
      </w:pPr>
    </w:p>
    <w:p w14:paraId="20B15BE4" w14:textId="749B49C4" w:rsidR="00C95988" w:rsidRPr="00135D34" w:rsidRDefault="007B2433" w:rsidP="00C95988">
      <w:pPr>
        <w:numPr>
          <w:ilvl w:val="0"/>
          <w:numId w:val="8"/>
        </w:numPr>
        <w:spacing w:after="0" w:line="240" w:lineRule="auto"/>
        <w:jc w:val="both"/>
        <w:rPr>
          <w:rFonts w:cstheme="minorHAnsi"/>
          <w:bCs/>
          <w:iCs/>
        </w:rPr>
      </w:pPr>
      <w:r w:rsidRPr="00897DDB">
        <w:rPr>
          <w:rFonts w:cstheme="minorHAnsi"/>
          <w:bCs/>
          <w:iCs/>
        </w:rPr>
        <w:t>That</w:t>
      </w:r>
      <w:r>
        <w:rPr>
          <w:rFonts w:cstheme="minorHAnsi"/>
          <w:bCs/>
          <w:iCs/>
        </w:rPr>
        <w:t xml:space="preserve"> </w:t>
      </w:r>
      <w:r w:rsidRPr="00897DDB">
        <w:rPr>
          <w:rFonts w:cstheme="minorHAnsi"/>
          <w:bCs/>
          <w:iCs/>
        </w:rPr>
        <w:t xml:space="preserve">Council </w:t>
      </w:r>
      <w:r>
        <w:rPr>
          <w:rFonts w:cstheme="minorHAnsi"/>
          <w:bCs/>
          <w:iCs/>
        </w:rPr>
        <w:t xml:space="preserve">approves </w:t>
      </w:r>
      <w:r w:rsidRPr="00421D3D">
        <w:rPr>
          <w:rFonts w:cstheme="minorHAnsi"/>
          <w:bCs/>
          <w:iCs/>
        </w:rPr>
        <w:t xml:space="preserve">that a </w:t>
      </w:r>
      <w:r w:rsidRPr="008A1942">
        <w:rPr>
          <w:rFonts w:cstheme="minorHAnsi"/>
          <w:bCs/>
          <w:iCs/>
        </w:rPr>
        <w:t>sum of</w:t>
      </w:r>
      <w:r w:rsidRPr="00421D3D">
        <w:rPr>
          <w:rFonts w:cstheme="minorHAnsi"/>
          <w:bCs/>
          <w:iCs/>
        </w:rPr>
        <w:t xml:space="preserve"> £</w:t>
      </w:r>
      <w:r w:rsidR="00421D3D">
        <w:rPr>
          <w:rFonts w:cstheme="minorHAnsi"/>
          <w:bCs/>
          <w:iCs/>
        </w:rPr>
        <w:t>5,836,200</w:t>
      </w:r>
      <w:r w:rsidRPr="005A3A3A">
        <w:rPr>
          <w:rFonts w:cstheme="minorHAnsi"/>
          <w:bCs/>
          <w:iCs/>
        </w:rPr>
        <w:t xml:space="preserve"> is reallocated </w:t>
      </w:r>
      <w:r w:rsidRPr="00897DDB">
        <w:rPr>
          <w:rFonts w:cstheme="minorHAnsi"/>
          <w:bCs/>
          <w:iCs/>
        </w:rPr>
        <w:t xml:space="preserve">from </w:t>
      </w:r>
      <w:r>
        <w:rPr>
          <w:rFonts w:cstheme="minorHAnsi"/>
          <w:bCs/>
          <w:iCs/>
        </w:rPr>
        <w:t xml:space="preserve">the </w:t>
      </w:r>
      <w:r w:rsidR="006002AB">
        <w:rPr>
          <w:rFonts w:cstheme="minorHAnsi"/>
          <w:bCs/>
          <w:iCs/>
        </w:rPr>
        <w:t xml:space="preserve">£19m </w:t>
      </w:r>
      <w:r w:rsidR="00BB0CB4">
        <w:rPr>
          <w:rFonts w:cstheme="minorHAnsi"/>
          <w:bCs/>
          <w:iCs/>
        </w:rPr>
        <w:t xml:space="preserve">capital </w:t>
      </w:r>
      <w:r>
        <w:rPr>
          <w:rFonts w:cstheme="minorHAnsi"/>
          <w:bCs/>
          <w:iCs/>
        </w:rPr>
        <w:t xml:space="preserve">budget </w:t>
      </w:r>
      <w:r w:rsidR="00BB0CB4">
        <w:rPr>
          <w:rFonts w:cstheme="minorHAnsi"/>
          <w:bCs/>
          <w:iCs/>
        </w:rPr>
        <w:t xml:space="preserve">originally set aside </w:t>
      </w:r>
      <w:r>
        <w:rPr>
          <w:rFonts w:cstheme="minorHAnsi"/>
          <w:bCs/>
          <w:iCs/>
        </w:rPr>
        <w:t>for a</w:t>
      </w:r>
      <w:r w:rsidRPr="00897DDB">
        <w:rPr>
          <w:rFonts w:cstheme="minorHAnsi"/>
          <w:bCs/>
          <w:iCs/>
        </w:rPr>
        <w:t xml:space="preserve"> new </w:t>
      </w:r>
      <w:r w:rsidR="00E46F2E">
        <w:rPr>
          <w:rFonts w:cstheme="minorHAnsi"/>
          <w:bCs/>
          <w:iCs/>
        </w:rPr>
        <w:t>l</w:t>
      </w:r>
      <w:r w:rsidRPr="00897DDB">
        <w:rPr>
          <w:rFonts w:cstheme="minorHAnsi"/>
          <w:bCs/>
          <w:iCs/>
        </w:rPr>
        <w:t xml:space="preserve">eisure </w:t>
      </w:r>
      <w:r w:rsidR="00E46F2E">
        <w:rPr>
          <w:rFonts w:cstheme="minorHAnsi"/>
          <w:bCs/>
          <w:iCs/>
        </w:rPr>
        <w:t>c</w:t>
      </w:r>
      <w:r w:rsidRPr="00897DDB">
        <w:rPr>
          <w:rFonts w:cstheme="minorHAnsi"/>
          <w:bCs/>
          <w:iCs/>
        </w:rPr>
        <w:t xml:space="preserve">entre </w:t>
      </w:r>
      <w:r>
        <w:rPr>
          <w:rFonts w:cstheme="minorHAnsi"/>
          <w:bCs/>
          <w:iCs/>
        </w:rPr>
        <w:t xml:space="preserve">to fund the proposed investments into the Council’s </w:t>
      </w:r>
      <w:r w:rsidR="00E46F2E">
        <w:rPr>
          <w:rFonts w:cstheme="minorHAnsi"/>
          <w:bCs/>
          <w:iCs/>
        </w:rPr>
        <w:t>l</w:t>
      </w:r>
      <w:r>
        <w:rPr>
          <w:rFonts w:cstheme="minorHAnsi"/>
          <w:bCs/>
          <w:iCs/>
        </w:rPr>
        <w:t xml:space="preserve">eisure </w:t>
      </w:r>
      <w:r w:rsidR="00E46F2E">
        <w:rPr>
          <w:rFonts w:cstheme="minorHAnsi"/>
          <w:bCs/>
          <w:iCs/>
        </w:rPr>
        <w:t>c</w:t>
      </w:r>
      <w:r>
        <w:rPr>
          <w:rFonts w:cstheme="minorHAnsi"/>
          <w:bCs/>
          <w:iCs/>
        </w:rPr>
        <w:t>entres</w:t>
      </w:r>
      <w:r w:rsidR="004E0C8E">
        <w:rPr>
          <w:rFonts w:cstheme="minorHAnsi"/>
          <w:bCs/>
          <w:iCs/>
        </w:rPr>
        <w:t>.  This is in addition to the £775k already approved at April Council.</w:t>
      </w:r>
      <w:r w:rsidR="006002AB">
        <w:rPr>
          <w:rFonts w:cstheme="minorHAnsi"/>
          <w:bCs/>
          <w:iCs/>
        </w:rPr>
        <w:t xml:space="preserve"> The remaining c£12.4m will be removed from the capital programme.</w:t>
      </w:r>
    </w:p>
    <w:p w14:paraId="20B15BE5" w14:textId="77777777" w:rsidR="00C95988" w:rsidRPr="008C70C3" w:rsidRDefault="00C95988" w:rsidP="00C95988">
      <w:pPr>
        <w:spacing w:after="0" w:line="240" w:lineRule="auto"/>
        <w:ind w:left="360"/>
        <w:jc w:val="both"/>
        <w:rPr>
          <w:rFonts w:cstheme="minorHAnsi"/>
          <w:bCs/>
          <w:iCs/>
        </w:rPr>
      </w:pPr>
    </w:p>
    <w:p w14:paraId="20B15BE6" w14:textId="0469D63F" w:rsidR="00062FEA" w:rsidRPr="00AA077B" w:rsidRDefault="007B2433" w:rsidP="00AA077B">
      <w:pPr>
        <w:pStyle w:val="ListParagraph"/>
        <w:numPr>
          <w:ilvl w:val="0"/>
          <w:numId w:val="8"/>
        </w:numPr>
        <w:spacing w:after="0" w:line="240" w:lineRule="auto"/>
        <w:jc w:val="both"/>
        <w:rPr>
          <w:rFonts w:cstheme="minorHAnsi"/>
          <w:bCs/>
          <w:iCs/>
        </w:rPr>
      </w:pPr>
      <w:r w:rsidRPr="00C95988">
        <w:rPr>
          <w:rFonts w:cstheme="minorHAnsi"/>
          <w:bCs/>
          <w:iCs/>
        </w:rPr>
        <w:t>That C</w:t>
      </w:r>
      <w:r>
        <w:rPr>
          <w:rFonts w:cstheme="minorHAnsi"/>
          <w:bCs/>
          <w:iCs/>
        </w:rPr>
        <w:t xml:space="preserve">ouncil </w:t>
      </w:r>
      <w:r w:rsidR="00AA077B">
        <w:rPr>
          <w:rFonts w:cstheme="minorHAnsi"/>
          <w:bCs/>
          <w:iCs/>
        </w:rPr>
        <w:t>notes</w:t>
      </w:r>
      <w:r>
        <w:rPr>
          <w:rFonts w:cstheme="minorHAnsi"/>
          <w:bCs/>
          <w:iCs/>
        </w:rPr>
        <w:t xml:space="preserve"> the</w:t>
      </w:r>
      <w:r w:rsidR="00AA077B">
        <w:rPr>
          <w:rFonts w:cstheme="minorHAnsi"/>
          <w:bCs/>
          <w:iCs/>
        </w:rPr>
        <w:t xml:space="preserve"> proposed approach to</w:t>
      </w:r>
      <w:r w:rsidR="00E228D0">
        <w:rPr>
          <w:rFonts w:cstheme="minorHAnsi"/>
          <w:bCs/>
          <w:iCs/>
        </w:rPr>
        <w:t xml:space="preserve"> procurement </w:t>
      </w:r>
      <w:r w:rsidR="00AA077B">
        <w:rPr>
          <w:rFonts w:cstheme="minorHAnsi"/>
          <w:bCs/>
          <w:iCs/>
        </w:rPr>
        <w:t xml:space="preserve">and that a report will come to June </w:t>
      </w:r>
      <w:r w:rsidRPr="001640AC">
        <w:rPr>
          <w:rFonts w:cstheme="minorHAnsi"/>
          <w:bCs/>
          <w:iCs/>
        </w:rPr>
        <w:t xml:space="preserve">Cabinet </w:t>
      </w:r>
      <w:r w:rsidR="00AA077B">
        <w:rPr>
          <w:rFonts w:cstheme="minorHAnsi"/>
          <w:bCs/>
          <w:iCs/>
        </w:rPr>
        <w:t>seeking approval for the procurement strategy</w:t>
      </w:r>
      <w:r>
        <w:rPr>
          <w:rFonts w:cstheme="minorHAnsi"/>
          <w:bCs/>
          <w:iCs/>
        </w:rPr>
        <w:t>.</w:t>
      </w:r>
    </w:p>
    <w:p w14:paraId="20B15BE9" w14:textId="77777777" w:rsidR="00AA077B" w:rsidRPr="00D4431F" w:rsidRDefault="00AA077B" w:rsidP="002A4A7D">
      <w:pPr>
        <w:spacing w:after="0" w:line="240" w:lineRule="auto"/>
        <w:jc w:val="both"/>
        <w:rPr>
          <w:rFonts w:cstheme="minorHAnsi"/>
          <w:bCs/>
        </w:rPr>
      </w:pPr>
    </w:p>
    <w:p w14:paraId="20B15BEA" w14:textId="77777777" w:rsidR="000179AF" w:rsidRPr="00ED4FF1" w:rsidRDefault="007B2433"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20B15BEB" w14:textId="77777777" w:rsidR="00BB0CB4" w:rsidRPr="00BB0CB4" w:rsidRDefault="007B2433" w:rsidP="00732C1D">
      <w:pPr>
        <w:numPr>
          <w:ilvl w:val="0"/>
          <w:numId w:val="8"/>
        </w:numPr>
        <w:spacing w:after="0" w:line="240" w:lineRule="auto"/>
        <w:jc w:val="both"/>
        <w:rPr>
          <w:rFonts w:cstheme="minorHAnsi"/>
          <w:bCs/>
          <w:iCs/>
        </w:rPr>
      </w:pPr>
      <w:r>
        <w:rPr>
          <w:rFonts w:cstheme="minorHAnsi"/>
          <w:bCs/>
        </w:rPr>
        <w:t>A Council decision is required to maximise the</w:t>
      </w:r>
      <w:r w:rsidR="00D35850">
        <w:rPr>
          <w:rFonts w:cstheme="minorHAnsi"/>
          <w:bCs/>
        </w:rPr>
        <w:t xml:space="preserve"> </w:t>
      </w:r>
      <w:r>
        <w:rPr>
          <w:rFonts w:cstheme="minorHAnsi"/>
          <w:bCs/>
        </w:rPr>
        <w:t>benefits of the previously agreed investment in decarbonisation works</w:t>
      </w:r>
      <w:r w:rsidR="00D35850">
        <w:rPr>
          <w:rFonts w:cstheme="minorHAnsi"/>
          <w:bCs/>
        </w:rPr>
        <w:t xml:space="preserve">. This will </w:t>
      </w:r>
      <w:r>
        <w:rPr>
          <w:rFonts w:cstheme="minorHAnsi"/>
          <w:bCs/>
        </w:rPr>
        <w:t>secure the future of leisure provision at a local level</w:t>
      </w:r>
      <w:r w:rsidR="00D35850">
        <w:rPr>
          <w:rFonts w:cstheme="minorHAnsi"/>
          <w:bCs/>
        </w:rPr>
        <w:t xml:space="preserve"> in line with the Council’s Leisure Local Strategy.</w:t>
      </w:r>
    </w:p>
    <w:p w14:paraId="20B15BEC" w14:textId="77777777" w:rsidR="00BB0CB4" w:rsidRPr="00BB0CB4" w:rsidRDefault="00BB0CB4" w:rsidP="00BB0CB4">
      <w:pPr>
        <w:spacing w:after="0" w:line="240" w:lineRule="auto"/>
        <w:ind w:left="360"/>
        <w:jc w:val="both"/>
        <w:rPr>
          <w:rFonts w:cstheme="minorHAnsi"/>
          <w:bCs/>
          <w:iCs/>
        </w:rPr>
      </w:pPr>
    </w:p>
    <w:p w14:paraId="20B15BEF" w14:textId="541FFD7D" w:rsidR="00765967" w:rsidRPr="008A7F9A" w:rsidRDefault="007B2433" w:rsidP="007B2433">
      <w:pPr>
        <w:numPr>
          <w:ilvl w:val="0"/>
          <w:numId w:val="8"/>
        </w:numPr>
        <w:spacing w:after="0" w:line="240" w:lineRule="auto"/>
        <w:jc w:val="both"/>
        <w:rPr>
          <w:rFonts w:cstheme="minorHAnsi"/>
          <w:bCs/>
          <w:iCs/>
        </w:rPr>
      </w:pPr>
      <w:r>
        <w:rPr>
          <w:rFonts w:cstheme="minorHAnsi"/>
          <w:bCs/>
        </w:rPr>
        <w:t xml:space="preserve">A </w:t>
      </w:r>
      <w:r w:rsidR="00FE0A57">
        <w:rPr>
          <w:rFonts w:cstheme="minorHAnsi"/>
          <w:bCs/>
        </w:rPr>
        <w:t>C</w:t>
      </w:r>
      <w:r>
        <w:rPr>
          <w:rFonts w:cstheme="minorHAnsi"/>
          <w:bCs/>
        </w:rPr>
        <w:t xml:space="preserve">ouncil decision is required to reallocate funding within the </w:t>
      </w:r>
      <w:r w:rsidR="00FA3468">
        <w:rPr>
          <w:rFonts w:cstheme="minorHAnsi"/>
          <w:bCs/>
        </w:rPr>
        <w:t>Council’s</w:t>
      </w:r>
      <w:r>
        <w:rPr>
          <w:rFonts w:cstheme="minorHAnsi"/>
          <w:bCs/>
        </w:rPr>
        <w:t xml:space="preserve"> Capital programme if the figure is more than £100,000.</w:t>
      </w:r>
      <w:r w:rsidRPr="008A7F9A">
        <w:rPr>
          <w:rFonts w:cstheme="minorHAnsi"/>
          <w:bCs/>
        </w:rPr>
        <w:t>The</w:t>
      </w:r>
      <w:r w:rsidR="00FA3468" w:rsidRPr="008A7F9A">
        <w:rPr>
          <w:rFonts w:cstheme="minorHAnsi"/>
          <w:bCs/>
        </w:rPr>
        <w:t xml:space="preserve">Leisure Centres require a significant amount of </w:t>
      </w:r>
      <w:r w:rsidR="00FA3468" w:rsidRPr="008A7F9A">
        <w:rPr>
          <w:rFonts w:cstheme="minorHAnsi"/>
          <w:bCs/>
        </w:rPr>
        <w:lastRenderedPageBreak/>
        <w:t xml:space="preserve">investment to transform them into modern vibrant well used community hubs that meet the expectations of the </w:t>
      </w:r>
      <w:r w:rsidR="00153A36" w:rsidRPr="008A7F9A">
        <w:rPr>
          <w:rFonts w:cstheme="minorHAnsi"/>
          <w:bCs/>
        </w:rPr>
        <w:t>communities</w:t>
      </w:r>
      <w:r w:rsidR="00FA3468" w:rsidRPr="008A7F9A">
        <w:rPr>
          <w:rFonts w:cstheme="minorHAnsi"/>
          <w:bCs/>
        </w:rPr>
        <w:t xml:space="preserve"> they serve</w:t>
      </w:r>
    </w:p>
    <w:p w14:paraId="20B15BF0" w14:textId="77777777" w:rsidR="00765967" w:rsidRPr="00765967" w:rsidRDefault="00765967" w:rsidP="00765967">
      <w:pPr>
        <w:spacing w:after="0" w:line="240" w:lineRule="auto"/>
        <w:ind w:left="360"/>
        <w:jc w:val="both"/>
        <w:rPr>
          <w:rFonts w:cstheme="minorHAnsi"/>
          <w:bCs/>
          <w:iCs/>
        </w:rPr>
      </w:pPr>
    </w:p>
    <w:p w14:paraId="20B15BF5" w14:textId="77777777" w:rsidR="000179AF" w:rsidRPr="00ED4FF1" w:rsidRDefault="007B2433"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20B15BF6" w14:textId="60C8D28C" w:rsidR="00A005CB" w:rsidRDefault="007B2433" w:rsidP="00F028CE">
      <w:pPr>
        <w:numPr>
          <w:ilvl w:val="0"/>
          <w:numId w:val="8"/>
        </w:numPr>
        <w:spacing w:after="0" w:line="240" w:lineRule="auto"/>
        <w:jc w:val="both"/>
        <w:rPr>
          <w:rFonts w:cstheme="minorHAnsi"/>
          <w:bCs/>
          <w:iCs/>
        </w:rPr>
      </w:pPr>
      <w:r>
        <w:rPr>
          <w:rFonts w:cstheme="minorHAnsi"/>
          <w:bCs/>
          <w:iCs/>
        </w:rPr>
        <w:t>For several years</w:t>
      </w:r>
      <w:r w:rsidR="00E46F2E">
        <w:rPr>
          <w:rFonts w:cstheme="minorHAnsi"/>
          <w:bCs/>
          <w:iCs/>
        </w:rPr>
        <w:t>,</w:t>
      </w:r>
      <w:r>
        <w:rPr>
          <w:rFonts w:cstheme="minorHAnsi"/>
          <w:bCs/>
          <w:iCs/>
        </w:rPr>
        <w:t xml:space="preserve"> South Ribble Borough Council ha</w:t>
      </w:r>
      <w:r w:rsidR="00E46F2E">
        <w:rPr>
          <w:rFonts w:cstheme="minorHAnsi"/>
          <w:bCs/>
          <w:iCs/>
        </w:rPr>
        <w:t>d</w:t>
      </w:r>
      <w:r>
        <w:rPr>
          <w:rFonts w:cstheme="minorHAnsi"/>
          <w:bCs/>
          <w:iCs/>
        </w:rPr>
        <w:t xml:space="preserve"> considered the building of a new </w:t>
      </w:r>
      <w:r w:rsidR="00E46F2E">
        <w:rPr>
          <w:rFonts w:cstheme="minorHAnsi"/>
          <w:bCs/>
          <w:iCs/>
        </w:rPr>
        <w:t>l</w:t>
      </w:r>
      <w:r>
        <w:rPr>
          <w:rFonts w:cstheme="minorHAnsi"/>
          <w:bCs/>
          <w:iCs/>
        </w:rPr>
        <w:t xml:space="preserve">eisure </w:t>
      </w:r>
      <w:r w:rsidR="00E46F2E">
        <w:rPr>
          <w:rFonts w:cstheme="minorHAnsi"/>
          <w:bCs/>
          <w:iCs/>
        </w:rPr>
        <w:t>c</w:t>
      </w:r>
      <w:r>
        <w:rPr>
          <w:rFonts w:cstheme="minorHAnsi"/>
          <w:bCs/>
          <w:iCs/>
        </w:rPr>
        <w:t>entre in the borough. At full Council on 20 April 2022</w:t>
      </w:r>
      <w:r w:rsidR="00E46F2E">
        <w:rPr>
          <w:rFonts w:cstheme="minorHAnsi"/>
          <w:bCs/>
          <w:iCs/>
        </w:rPr>
        <w:t>,</w:t>
      </w:r>
      <w:r>
        <w:rPr>
          <w:rFonts w:cstheme="minorHAnsi"/>
          <w:bCs/>
          <w:iCs/>
        </w:rPr>
        <w:t xml:space="preserve"> it was agreed </w:t>
      </w:r>
      <w:r w:rsidR="00E46F2E">
        <w:rPr>
          <w:rFonts w:cstheme="minorHAnsi"/>
          <w:bCs/>
          <w:iCs/>
        </w:rPr>
        <w:t>those plans would not pr</w:t>
      </w:r>
      <w:r w:rsidR="00B805E1">
        <w:rPr>
          <w:rFonts w:cstheme="minorHAnsi"/>
          <w:bCs/>
          <w:iCs/>
        </w:rPr>
        <w:t>o</w:t>
      </w:r>
      <w:r w:rsidR="00E46F2E">
        <w:rPr>
          <w:rFonts w:cstheme="minorHAnsi"/>
          <w:bCs/>
          <w:iCs/>
        </w:rPr>
        <w:t>ceed</w:t>
      </w:r>
      <w:r>
        <w:rPr>
          <w:rFonts w:cstheme="minorHAnsi"/>
          <w:bCs/>
          <w:iCs/>
        </w:rPr>
        <w:t>. Instead</w:t>
      </w:r>
      <w:r w:rsidR="00E46F2E">
        <w:rPr>
          <w:rFonts w:cstheme="minorHAnsi"/>
          <w:bCs/>
          <w:iCs/>
        </w:rPr>
        <w:t>,</w:t>
      </w:r>
      <w:r>
        <w:rPr>
          <w:rFonts w:cstheme="minorHAnsi"/>
          <w:bCs/>
          <w:iCs/>
        </w:rPr>
        <w:t xml:space="preserve"> proposals are brought forward in this report to invest in the Council’s existing </w:t>
      </w:r>
      <w:r w:rsidR="00E46F2E">
        <w:rPr>
          <w:rFonts w:cstheme="minorHAnsi"/>
          <w:bCs/>
          <w:iCs/>
        </w:rPr>
        <w:t>l</w:t>
      </w:r>
      <w:r>
        <w:rPr>
          <w:rFonts w:cstheme="minorHAnsi"/>
          <w:bCs/>
          <w:iCs/>
        </w:rPr>
        <w:t xml:space="preserve">eisure </w:t>
      </w:r>
      <w:r w:rsidR="00E46F2E">
        <w:rPr>
          <w:rFonts w:cstheme="minorHAnsi"/>
          <w:bCs/>
          <w:iCs/>
        </w:rPr>
        <w:t>c</w:t>
      </w:r>
      <w:r>
        <w:rPr>
          <w:rFonts w:cstheme="minorHAnsi"/>
          <w:bCs/>
          <w:iCs/>
        </w:rPr>
        <w:t xml:space="preserve">entres. </w:t>
      </w:r>
    </w:p>
    <w:p w14:paraId="20B15BF7" w14:textId="77777777" w:rsidR="00A005CB" w:rsidRPr="00F028CE" w:rsidRDefault="007B2433" w:rsidP="00A005CB">
      <w:pPr>
        <w:spacing w:after="0" w:line="240" w:lineRule="auto"/>
        <w:ind w:left="360"/>
        <w:jc w:val="both"/>
        <w:rPr>
          <w:rFonts w:cstheme="minorHAnsi"/>
          <w:bCs/>
          <w:iCs/>
        </w:rPr>
      </w:pPr>
      <w:r>
        <w:rPr>
          <w:rFonts w:cstheme="minorHAnsi"/>
          <w:bCs/>
          <w:iCs/>
        </w:rPr>
        <w:t xml:space="preserve"> </w:t>
      </w:r>
    </w:p>
    <w:p w14:paraId="20B15BFB" w14:textId="55FC1DBE" w:rsidR="00A27F64" w:rsidRDefault="007B2433" w:rsidP="00820CE5">
      <w:pPr>
        <w:pStyle w:val="Heading2"/>
        <w:spacing w:before="0" w:beforeAutospacing="0"/>
        <w:rPr>
          <w:rFonts w:cstheme="minorHAnsi"/>
          <w:bCs w:val="0"/>
          <w:iCs/>
        </w:rPr>
      </w:pPr>
      <w:r w:rsidRPr="00ED4FF1">
        <w:rPr>
          <w:rFonts w:asciiTheme="majorHAnsi" w:hAnsiTheme="majorHAnsi" w:cstheme="majorHAnsi"/>
          <w:sz w:val="22"/>
          <w:szCs w:val="22"/>
        </w:rPr>
        <w:t>Executive summary</w:t>
      </w:r>
    </w:p>
    <w:p w14:paraId="20B15BFC" w14:textId="46F319EF" w:rsidR="00F44F3C" w:rsidRPr="00A27F64" w:rsidRDefault="007B2433" w:rsidP="00A27F64">
      <w:pPr>
        <w:numPr>
          <w:ilvl w:val="0"/>
          <w:numId w:val="8"/>
        </w:numPr>
        <w:spacing w:after="0" w:line="240" w:lineRule="auto"/>
        <w:jc w:val="both"/>
        <w:rPr>
          <w:rFonts w:cstheme="minorHAnsi"/>
          <w:bCs/>
          <w:iCs/>
        </w:rPr>
      </w:pPr>
      <w:r>
        <w:rPr>
          <w:rFonts w:cstheme="minorHAnsi"/>
          <w:bCs/>
          <w:iCs/>
        </w:rPr>
        <w:t xml:space="preserve">The report </w:t>
      </w:r>
      <w:r w:rsidR="00E46F2E">
        <w:rPr>
          <w:rFonts w:cstheme="minorHAnsi"/>
          <w:bCs/>
          <w:iCs/>
        </w:rPr>
        <w:t>proposes</w:t>
      </w:r>
      <w:r>
        <w:rPr>
          <w:rFonts w:cstheme="minorHAnsi"/>
          <w:bCs/>
          <w:iCs/>
        </w:rPr>
        <w:t xml:space="preserve"> an ambitious and exciting investment plan for the Council’s </w:t>
      </w:r>
      <w:r w:rsidR="00E46F2E">
        <w:rPr>
          <w:rFonts w:cstheme="minorHAnsi"/>
          <w:bCs/>
          <w:iCs/>
        </w:rPr>
        <w:t>l</w:t>
      </w:r>
      <w:r>
        <w:rPr>
          <w:rFonts w:cstheme="minorHAnsi"/>
          <w:bCs/>
          <w:iCs/>
        </w:rPr>
        <w:t xml:space="preserve">eisure </w:t>
      </w:r>
      <w:r w:rsidR="00E46F2E">
        <w:rPr>
          <w:rFonts w:cstheme="minorHAnsi"/>
          <w:bCs/>
          <w:iCs/>
        </w:rPr>
        <w:t>c</w:t>
      </w:r>
      <w:r>
        <w:rPr>
          <w:rFonts w:cstheme="minorHAnsi"/>
          <w:bCs/>
          <w:iCs/>
        </w:rPr>
        <w:t xml:space="preserve">entres in South Ribble as part of </w:t>
      </w:r>
      <w:r w:rsidR="00A563ED">
        <w:rPr>
          <w:rFonts w:cstheme="minorHAnsi"/>
          <w:bCs/>
          <w:iCs/>
        </w:rPr>
        <w:t>its</w:t>
      </w:r>
      <w:r>
        <w:rPr>
          <w:rFonts w:cstheme="minorHAnsi"/>
          <w:bCs/>
          <w:iCs/>
        </w:rPr>
        <w:t xml:space="preserve"> Leisure </w:t>
      </w:r>
      <w:r w:rsidR="00A563ED">
        <w:rPr>
          <w:rFonts w:cstheme="minorHAnsi"/>
          <w:bCs/>
          <w:iCs/>
        </w:rPr>
        <w:t>L</w:t>
      </w:r>
      <w:r>
        <w:rPr>
          <w:rFonts w:cstheme="minorHAnsi"/>
          <w:bCs/>
          <w:iCs/>
        </w:rPr>
        <w:t>ocal approach</w:t>
      </w:r>
      <w:r w:rsidR="003A25FB">
        <w:rPr>
          <w:rFonts w:cstheme="minorHAnsi"/>
          <w:bCs/>
          <w:iCs/>
        </w:rPr>
        <w:t>,</w:t>
      </w:r>
      <w:r>
        <w:rPr>
          <w:rFonts w:cstheme="minorHAnsi"/>
          <w:bCs/>
          <w:iCs/>
        </w:rPr>
        <w:t xml:space="preserve"> which focuses on improving the ability of all local communities to access high quality local </w:t>
      </w:r>
      <w:r w:rsidR="00D5605F">
        <w:rPr>
          <w:rFonts w:cstheme="minorHAnsi"/>
          <w:bCs/>
          <w:iCs/>
        </w:rPr>
        <w:t>l</w:t>
      </w:r>
      <w:r>
        <w:rPr>
          <w:rFonts w:cstheme="minorHAnsi"/>
          <w:bCs/>
          <w:iCs/>
        </w:rPr>
        <w:t xml:space="preserve">eisure </w:t>
      </w:r>
      <w:r w:rsidR="00D5605F">
        <w:rPr>
          <w:rFonts w:cstheme="minorHAnsi"/>
          <w:bCs/>
          <w:iCs/>
        </w:rPr>
        <w:t>f</w:t>
      </w:r>
      <w:r>
        <w:rPr>
          <w:rFonts w:cstheme="minorHAnsi"/>
          <w:bCs/>
          <w:iCs/>
        </w:rPr>
        <w:t xml:space="preserve">acilities in their part of the </w:t>
      </w:r>
      <w:r w:rsidR="00D5605F">
        <w:rPr>
          <w:rFonts w:cstheme="minorHAnsi"/>
          <w:bCs/>
          <w:iCs/>
        </w:rPr>
        <w:t>b</w:t>
      </w:r>
      <w:r>
        <w:rPr>
          <w:rFonts w:cstheme="minorHAnsi"/>
          <w:bCs/>
          <w:iCs/>
        </w:rPr>
        <w:t>orough.</w:t>
      </w:r>
    </w:p>
    <w:p w14:paraId="20B15BFD" w14:textId="77777777" w:rsidR="001A6F08" w:rsidRDefault="001A6F08" w:rsidP="00690537">
      <w:pPr>
        <w:spacing w:after="0" w:line="240" w:lineRule="auto"/>
        <w:jc w:val="both"/>
        <w:rPr>
          <w:rFonts w:cstheme="minorHAnsi"/>
          <w:bCs/>
          <w:iCs/>
        </w:rPr>
      </w:pPr>
    </w:p>
    <w:p w14:paraId="20B15BFF" w14:textId="46BAEC01" w:rsidR="001A6F08" w:rsidRPr="00A563ED" w:rsidRDefault="007B2433" w:rsidP="00A563ED">
      <w:pPr>
        <w:numPr>
          <w:ilvl w:val="0"/>
          <w:numId w:val="8"/>
        </w:numPr>
        <w:spacing w:after="0" w:line="240" w:lineRule="auto"/>
        <w:jc w:val="both"/>
        <w:rPr>
          <w:rFonts w:cstheme="minorHAnsi"/>
          <w:bCs/>
          <w:iCs/>
        </w:rPr>
      </w:pPr>
      <w:r>
        <w:rPr>
          <w:rFonts w:cstheme="minorHAnsi"/>
          <w:bCs/>
          <w:iCs/>
        </w:rPr>
        <w:t>The report outline</w:t>
      </w:r>
      <w:r w:rsidR="00D5605F">
        <w:rPr>
          <w:rFonts w:cstheme="minorHAnsi"/>
          <w:bCs/>
          <w:iCs/>
        </w:rPr>
        <w:t>s</w:t>
      </w:r>
      <w:r>
        <w:rPr>
          <w:rFonts w:cstheme="minorHAnsi"/>
          <w:bCs/>
          <w:iCs/>
        </w:rPr>
        <w:t xml:space="preserve"> how the refurbishment project </w:t>
      </w:r>
      <w:r w:rsidR="001D710A">
        <w:rPr>
          <w:rFonts w:cstheme="minorHAnsi"/>
          <w:bCs/>
          <w:iCs/>
        </w:rPr>
        <w:t xml:space="preserve">can be funded </w:t>
      </w:r>
      <w:r w:rsidRPr="00A563ED">
        <w:rPr>
          <w:rFonts w:cstheme="minorHAnsi"/>
          <w:bCs/>
          <w:iCs/>
        </w:rPr>
        <w:t>using</w:t>
      </w:r>
      <w:r w:rsidR="00A563ED" w:rsidRPr="00A563ED">
        <w:rPr>
          <w:rFonts w:cstheme="minorHAnsi"/>
          <w:bCs/>
          <w:iCs/>
        </w:rPr>
        <w:t xml:space="preserve"> existing resources already allocated for a new </w:t>
      </w:r>
      <w:r w:rsidR="00D5605F">
        <w:rPr>
          <w:rFonts w:cstheme="minorHAnsi"/>
          <w:bCs/>
          <w:iCs/>
        </w:rPr>
        <w:t>l</w:t>
      </w:r>
      <w:r w:rsidR="00A563ED" w:rsidRPr="00A563ED">
        <w:rPr>
          <w:rFonts w:cstheme="minorHAnsi"/>
          <w:bCs/>
          <w:iCs/>
        </w:rPr>
        <w:t xml:space="preserve">eisure </w:t>
      </w:r>
      <w:r w:rsidR="00D5605F">
        <w:rPr>
          <w:rFonts w:cstheme="minorHAnsi"/>
          <w:bCs/>
          <w:iCs/>
        </w:rPr>
        <w:t>c</w:t>
      </w:r>
      <w:r w:rsidR="00A563ED" w:rsidRPr="00A563ED">
        <w:rPr>
          <w:rFonts w:cstheme="minorHAnsi"/>
          <w:bCs/>
          <w:iCs/>
        </w:rPr>
        <w:t>entre</w:t>
      </w:r>
      <w:r w:rsidR="002E111D">
        <w:rPr>
          <w:rFonts w:cstheme="minorHAnsi"/>
          <w:bCs/>
          <w:iCs/>
        </w:rPr>
        <w:t>.</w:t>
      </w:r>
    </w:p>
    <w:p w14:paraId="20B15C00" w14:textId="77777777" w:rsidR="009C7940" w:rsidRDefault="009C7940" w:rsidP="009C7940">
      <w:pPr>
        <w:spacing w:after="0" w:line="240" w:lineRule="auto"/>
        <w:ind w:left="360"/>
        <w:jc w:val="both"/>
        <w:rPr>
          <w:rFonts w:cstheme="minorHAnsi"/>
          <w:bCs/>
          <w:iCs/>
        </w:rPr>
      </w:pPr>
    </w:p>
    <w:p w14:paraId="20B15C01" w14:textId="79D5882C" w:rsidR="009C7940" w:rsidRDefault="007B2433" w:rsidP="000179AF">
      <w:pPr>
        <w:numPr>
          <w:ilvl w:val="0"/>
          <w:numId w:val="8"/>
        </w:numPr>
        <w:spacing w:after="0" w:line="240" w:lineRule="auto"/>
        <w:jc w:val="both"/>
        <w:rPr>
          <w:rFonts w:cstheme="minorHAnsi"/>
          <w:bCs/>
          <w:iCs/>
        </w:rPr>
      </w:pPr>
      <w:r>
        <w:rPr>
          <w:rFonts w:cstheme="minorHAnsi"/>
          <w:bCs/>
          <w:iCs/>
        </w:rPr>
        <w:t xml:space="preserve">The report </w:t>
      </w:r>
      <w:r w:rsidR="00AA704B">
        <w:rPr>
          <w:rFonts w:cstheme="minorHAnsi"/>
          <w:bCs/>
          <w:iCs/>
        </w:rPr>
        <w:t xml:space="preserve">outlines procurement </w:t>
      </w:r>
      <w:r w:rsidR="00AA077B">
        <w:rPr>
          <w:rFonts w:cstheme="minorHAnsi"/>
          <w:bCs/>
          <w:iCs/>
        </w:rPr>
        <w:t>principles. A recommendation on the procurement strategy will be taken to Cabinet in June.</w:t>
      </w:r>
    </w:p>
    <w:p w14:paraId="20B15C04" w14:textId="77777777" w:rsidR="000179AF" w:rsidRPr="00D4431F" w:rsidRDefault="000179AF" w:rsidP="000179AF">
      <w:pPr>
        <w:spacing w:after="0" w:line="240" w:lineRule="auto"/>
        <w:ind w:left="720"/>
        <w:jc w:val="both"/>
        <w:rPr>
          <w:rFonts w:cstheme="minorHAnsi"/>
          <w:bCs/>
        </w:rPr>
      </w:pPr>
    </w:p>
    <w:p w14:paraId="20B15C05" w14:textId="77777777" w:rsidR="000179AF" w:rsidRPr="00ED4FF1" w:rsidRDefault="007B2433"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20B15C06" w14:textId="77777777" w:rsidR="000179AF" w:rsidRDefault="007B2433"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20B15C07"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2A0D12" w14:paraId="20B15C0A" w14:textId="77777777" w:rsidTr="00BF1CCE">
        <w:tc>
          <w:tcPr>
            <w:tcW w:w="4848" w:type="dxa"/>
            <w:shd w:val="clear" w:color="auto" w:fill="auto"/>
            <w:vAlign w:val="center"/>
          </w:tcPr>
          <w:p w14:paraId="20B15C08" w14:textId="77777777" w:rsidR="001073DC" w:rsidRPr="00D35850" w:rsidRDefault="007B2433" w:rsidP="00BF1CCE">
            <w:pPr>
              <w:spacing w:line="240" w:lineRule="auto"/>
              <w:jc w:val="center"/>
              <w:rPr>
                <w:rFonts w:cstheme="minorHAnsi"/>
              </w:rPr>
            </w:pPr>
            <w:r w:rsidRPr="00D35850">
              <w:rPr>
                <w:rFonts w:cstheme="minorHAnsi"/>
              </w:rPr>
              <w:t>An exemplary council</w:t>
            </w:r>
          </w:p>
        </w:tc>
        <w:tc>
          <w:tcPr>
            <w:tcW w:w="4678" w:type="dxa"/>
            <w:vAlign w:val="center"/>
          </w:tcPr>
          <w:p w14:paraId="20B15C09" w14:textId="77777777" w:rsidR="001073DC" w:rsidRPr="00D35850" w:rsidRDefault="007B2433" w:rsidP="00BF1CCE">
            <w:pPr>
              <w:spacing w:line="240" w:lineRule="auto"/>
              <w:jc w:val="center"/>
              <w:rPr>
                <w:rFonts w:cstheme="minorHAnsi"/>
              </w:rPr>
            </w:pPr>
            <w:r w:rsidRPr="00D35850">
              <w:rPr>
                <w:rFonts w:cstheme="minorHAnsi"/>
              </w:rPr>
              <w:t>Thriving communities</w:t>
            </w:r>
          </w:p>
        </w:tc>
      </w:tr>
      <w:tr w:rsidR="002A0D12" w14:paraId="20B15C0D" w14:textId="77777777" w:rsidTr="00BF1CCE">
        <w:tc>
          <w:tcPr>
            <w:tcW w:w="4848" w:type="dxa"/>
            <w:shd w:val="clear" w:color="auto" w:fill="auto"/>
            <w:vAlign w:val="center"/>
          </w:tcPr>
          <w:p w14:paraId="20B15C0B" w14:textId="77777777" w:rsidR="001073DC" w:rsidRPr="00D35850" w:rsidRDefault="007B2433" w:rsidP="00BF1CCE">
            <w:pPr>
              <w:spacing w:line="240" w:lineRule="auto"/>
              <w:jc w:val="center"/>
              <w:rPr>
                <w:rFonts w:cstheme="minorHAnsi"/>
              </w:rPr>
            </w:pPr>
            <w:r w:rsidRPr="00D35850">
              <w:rPr>
                <w:rFonts w:cstheme="minorHAnsi"/>
              </w:rPr>
              <w:t>A fair local economy that works for everyone</w:t>
            </w:r>
          </w:p>
        </w:tc>
        <w:tc>
          <w:tcPr>
            <w:tcW w:w="4678" w:type="dxa"/>
            <w:vAlign w:val="center"/>
          </w:tcPr>
          <w:p w14:paraId="20B15C0C" w14:textId="77777777" w:rsidR="001073DC" w:rsidRPr="003A5EA0" w:rsidRDefault="007B2433" w:rsidP="00BF1CCE">
            <w:pPr>
              <w:spacing w:line="240" w:lineRule="auto"/>
              <w:jc w:val="center"/>
              <w:rPr>
                <w:rFonts w:cstheme="minorHAnsi"/>
                <w:b/>
              </w:rPr>
            </w:pPr>
            <w:r w:rsidRPr="003A5EA0">
              <w:rPr>
                <w:rFonts w:cstheme="minorHAnsi"/>
                <w:b/>
              </w:rPr>
              <w:t>Good homes, green spaces, healthy places</w:t>
            </w:r>
          </w:p>
        </w:tc>
      </w:tr>
    </w:tbl>
    <w:p w14:paraId="20B15C0F" w14:textId="440DDA10" w:rsidR="000179AF" w:rsidRPr="00ED4FF1" w:rsidRDefault="00820CE5" w:rsidP="00ED4FF1">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br/>
      </w:r>
      <w:r w:rsidR="007B2433" w:rsidRPr="00ED4FF1">
        <w:rPr>
          <w:rFonts w:asciiTheme="majorHAnsi" w:hAnsiTheme="majorHAnsi" w:cstheme="majorHAnsi"/>
          <w:sz w:val="22"/>
          <w:szCs w:val="22"/>
        </w:rPr>
        <w:t>Background to the report</w:t>
      </w:r>
    </w:p>
    <w:p w14:paraId="20B15C10" w14:textId="77777777" w:rsidR="00C671C6" w:rsidRDefault="007B2433" w:rsidP="00845899">
      <w:pPr>
        <w:pStyle w:val="ListParagraph"/>
        <w:numPr>
          <w:ilvl w:val="0"/>
          <w:numId w:val="8"/>
        </w:numPr>
        <w:spacing w:after="0" w:line="240" w:lineRule="auto"/>
        <w:rPr>
          <w:rStyle w:val="Strong"/>
          <w:b w:val="0"/>
          <w:bCs w:val="0"/>
        </w:rPr>
      </w:pPr>
      <w:r>
        <w:rPr>
          <w:rStyle w:val="Strong"/>
          <w:b w:val="0"/>
          <w:bCs w:val="0"/>
        </w:rPr>
        <w:t xml:space="preserve">In </w:t>
      </w:r>
      <w:r w:rsidR="00EA6878">
        <w:rPr>
          <w:rStyle w:val="Strong"/>
          <w:b w:val="0"/>
          <w:bCs w:val="0"/>
        </w:rPr>
        <w:t>2018</w:t>
      </w:r>
      <w:r w:rsidR="00D5605F">
        <w:rPr>
          <w:rStyle w:val="Strong"/>
          <w:b w:val="0"/>
          <w:bCs w:val="0"/>
        </w:rPr>
        <w:t>,</w:t>
      </w:r>
      <w:r w:rsidR="00EA6878">
        <w:rPr>
          <w:rStyle w:val="Strong"/>
          <w:b w:val="0"/>
          <w:bCs w:val="0"/>
        </w:rPr>
        <w:t xml:space="preserve"> </w:t>
      </w:r>
      <w:r>
        <w:rPr>
          <w:rStyle w:val="Strong"/>
          <w:b w:val="0"/>
          <w:bCs w:val="0"/>
        </w:rPr>
        <w:t>a sum of £19m was approved in the capital programme for the construction of a new Leisure Centre.</w:t>
      </w:r>
    </w:p>
    <w:p w14:paraId="20B15C11" w14:textId="77777777" w:rsidR="00C671C6" w:rsidRDefault="00C671C6" w:rsidP="00C671C6">
      <w:pPr>
        <w:pStyle w:val="ListParagraph"/>
        <w:spacing w:after="0" w:line="240" w:lineRule="auto"/>
        <w:ind w:left="360"/>
        <w:rPr>
          <w:rStyle w:val="Strong"/>
          <w:b w:val="0"/>
          <w:bCs w:val="0"/>
        </w:rPr>
      </w:pPr>
    </w:p>
    <w:p w14:paraId="20B15C12" w14:textId="3A8C3748" w:rsidR="00845899" w:rsidRDefault="007B2433" w:rsidP="00845899">
      <w:pPr>
        <w:pStyle w:val="ListParagraph"/>
        <w:numPr>
          <w:ilvl w:val="0"/>
          <w:numId w:val="8"/>
        </w:numPr>
        <w:spacing w:after="0" w:line="240" w:lineRule="auto"/>
        <w:rPr>
          <w:rStyle w:val="Strong"/>
          <w:b w:val="0"/>
          <w:bCs w:val="0"/>
        </w:rPr>
      </w:pPr>
      <w:r>
        <w:rPr>
          <w:rStyle w:val="Strong"/>
          <w:b w:val="0"/>
          <w:bCs w:val="0"/>
        </w:rPr>
        <w:t xml:space="preserve">A </w:t>
      </w:r>
      <w:r w:rsidR="003F441A">
        <w:rPr>
          <w:rStyle w:val="Strong"/>
          <w:b w:val="0"/>
          <w:bCs w:val="0"/>
        </w:rPr>
        <w:t xml:space="preserve">new Leisure Facilities strategy </w:t>
      </w:r>
      <w:r>
        <w:rPr>
          <w:rStyle w:val="Strong"/>
          <w:b w:val="0"/>
          <w:bCs w:val="0"/>
        </w:rPr>
        <w:t xml:space="preserve">was adopted by the Council </w:t>
      </w:r>
      <w:r w:rsidR="003F441A">
        <w:rPr>
          <w:rStyle w:val="Strong"/>
          <w:b w:val="0"/>
          <w:bCs w:val="0"/>
        </w:rPr>
        <w:t>in 2020. Th</w:t>
      </w:r>
      <w:r>
        <w:rPr>
          <w:rStyle w:val="Strong"/>
          <w:b w:val="0"/>
          <w:bCs w:val="0"/>
        </w:rPr>
        <w:t xml:space="preserve">e </w:t>
      </w:r>
      <w:r w:rsidR="00D5605F">
        <w:rPr>
          <w:rStyle w:val="Strong"/>
          <w:b w:val="0"/>
          <w:bCs w:val="0"/>
        </w:rPr>
        <w:t>s</w:t>
      </w:r>
      <w:r w:rsidR="003F441A">
        <w:rPr>
          <w:rStyle w:val="Strong"/>
          <w:b w:val="0"/>
          <w:bCs w:val="0"/>
        </w:rPr>
        <w:t xml:space="preserve">trategy set out a vison </w:t>
      </w:r>
      <w:r>
        <w:rPr>
          <w:rStyle w:val="Strong"/>
          <w:b w:val="0"/>
          <w:bCs w:val="0"/>
        </w:rPr>
        <w:t xml:space="preserve">for the </w:t>
      </w:r>
      <w:r w:rsidR="003F441A">
        <w:rPr>
          <w:rStyle w:val="Strong"/>
          <w:b w:val="0"/>
          <w:bCs w:val="0"/>
        </w:rPr>
        <w:t>develop</w:t>
      </w:r>
      <w:r>
        <w:rPr>
          <w:rStyle w:val="Strong"/>
          <w:b w:val="0"/>
          <w:bCs w:val="0"/>
        </w:rPr>
        <w:t>ment of</w:t>
      </w:r>
      <w:r w:rsidR="003F441A">
        <w:rPr>
          <w:rStyle w:val="Strong"/>
          <w:b w:val="0"/>
          <w:bCs w:val="0"/>
        </w:rPr>
        <w:t xml:space="preserve"> </w:t>
      </w:r>
      <w:r w:rsidR="00D5605F">
        <w:rPr>
          <w:rStyle w:val="Strong"/>
          <w:b w:val="0"/>
          <w:bCs w:val="0"/>
        </w:rPr>
        <w:t>l</w:t>
      </w:r>
      <w:r w:rsidR="003F441A">
        <w:rPr>
          <w:rStyle w:val="Strong"/>
          <w:b w:val="0"/>
          <w:bCs w:val="0"/>
        </w:rPr>
        <w:t xml:space="preserve">eisure </w:t>
      </w:r>
      <w:r w:rsidR="00D5605F">
        <w:rPr>
          <w:rStyle w:val="Strong"/>
          <w:b w:val="0"/>
          <w:bCs w:val="0"/>
        </w:rPr>
        <w:t>f</w:t>
      </w:r>
      <w:r w:rsidR="003F441A">
        <w:rPr>
          <w:rStyle w:val="Strong"/>
          <w:b w:val="0"/>
          <w:bCs w:val="0"/>
        </w:rPr>
        <w:t xml:space="preserve">acilities in </w:t>
      </w:r>
      <w:r>
        <w:rPr>
          <w:rStyle w:val="Strong"/>
          <w:b w:val="0"/>
          <w:bCs w:val="0"/>
        </w:rPr>
        <w:t xml:space="preserve">the </w:t>
      </w:r>
      <w:r w:rsidR="003F441A">
        <w:rPr>
          <w:rStyle w:val="Strong"/>
          <w:b w:val="0"/>
          <w:bCs w:val="0"/>
        </w:rPr>
        <w:t>borough with particular</w:t>
      </w:r>
      <w:r w:rsidR="006A7AB2">
        <w:rPr>
          <w:rStyle w:val="Strong"/>
          <w:b w:val="0"/>
          <w:bCs w:val="0"/>
        </w:rPr>
        <w:t xml:space="preserve"> </w:t>
      </w:r>
      <w:r w:rsidR="003F441A">
        <w:rPr>
          <w:rStyle w:val="Strong"/>
          <w:b w:val="0"/>
          <w:bCs w:val="0"/>
        </w:rPr>
        <w:t xml:space="preserve">reference to </w:t>
      </w:r>
      <w:r>
        <w:rPr>
          <w:rStyle w:val="Strong"/>
          <w:b w:val="0"/>
          <w:bCs w:val="0"/>
        </w:rPr>
        <w:t xml:space="preserve">the </w:t>
      </w:r>
      <w:r w:rsidR="003F441A">
        <w:rPr>
          <w:rStyle w:val="Strong"/>
          <w:b w:val="0"/>
          <w:bCs w:val="0"/>
        </w:rPr>
        <w:t xml:space="preserve">concept of </w:t>
      </w:r>
      <w:r w:rsidR="003A25FB">
        <w:rPr>
          <w:rStyle w:val="Strong"/>
          <w:b w:val="0"/>
          <w:bCs w:val="0"/>
        </w:rPr>
        <w:t>‘</w:t>
      </w:r>
      <w:r w:rsidR="003F441A">
        <w:rPr>
          <w:rStyle w:val="Strong"/>
          <w:b w:val="0"/>
          <w:bCs w:val="0"/>
        </w:rPr>
        <w:t xml:space="preserve">Leisure </w:t>
      </w:r>
      <w:r>
        <w:rPr>
          <w:rStyle w:val="Strong"/>
          <w:b w:val="0"/>
          <w:bCs w:val="0"/>
        </w:rPr>
        <w:t>L</w:t>
      </w:r>
      <w:r w:rsidR="003F441A">
        <w:rPr>
          <w:rStyle w:val="Strong"/>
          <w:b w:val="0"/>
          <w:bCs w:val="0"/>
        </w:rPr>
        <w:t>ocal</w:t>
      </w:r>
      <w:r w:rsidR="003A25FB">
        <w:rPr>
          <w:rStyle w:val="Strong"/>
          <w:b w:val="0"/>
          <w:bCs w:val="0"/>
        </w:rPr>
        <w:t>’</w:t>
      </w:r>
      <w:r>
        <w:rPr>
          <w:rStyle w:val="Strong"/>
          <w:b w:val="0"/>
          <w:bCs w:val="0"/>
        </w:rPr>
        <w:t>.</w:t>
      </w:r>
      <w:r w:rsidR="003F441A">
        <w:rPr>
          <w:rStyle w:val="Strong"/>
          <w:b w:val="0"/>
          <w:bCs w:val="0"/>
        </w:rPr>
        <w:t xml:space="preserve"> </w:t>
      </w:r>
      <w:r w:rsidR="00C671C6">
        <w:rPr>
          <w:rStyle w:val="Strong"/>
          <w:b w:val="0"/>
          <w:bCs w:val="0"/>
        </w:rPr>
        <w:t xml:space="preserve">A key focus of </w:t>
      </w:r>
      <w:r w:rsidR="00D5605F">
        <w:rPr>
          <w:rStyle w:val="Strong"/>
          <w:b w:val="0"/>
          <w:bCs w:val="0"/>
        </w:rPr>
        <w:t>this</w:t>
      </w:r>
      <w:r w:rsidR="00C671C6">
        <w:rPr>
          <w:rStyle w:val="Strong"/>
          <w:b w:val="0"/>
          <w:bCs w:val="0"/>
        </w:rPr>
        <w:t xml:space="preserve"> was to</w:t>
      </w:r>
      <w:r w:rsidR="003A25FB">
        <w:rPr>
          <w:rStyle w:val="Strong"/>
          <w:b w:val="0"/>
          <w:bCs w:val="0"/>
        </w:rPr>
        <w:t>;</w:t>
      </w:r>
    </w:p>
    <w:p w14:paraId="20B15C13" w14:textId="77777777" w:rsidR="000D649D" w:rsidRDefault="000D649D" w:rsidP="000D649D">
      <w:pPr>
        <w:spacing w:after="0" w:line="240" w:lineRule="auto"/>
        <w:rPr>
          <w:rStyle w:val="Strong"/>
          <w:b w:val="0"/>
          <w:bCs w:val="0"/>
        </w:rPr>
      </w:pPr>
    </w:p>
    <w:p w14:paraId="20B15C14" w14:textId="1D478F6A" w:rsidR="00DE3A2A" w:rsidRPr="006A7AB2" w:rsidRDefault="007B2433" w:rsidP="000D649D">
      <w:pPr>
        <w:pStyle w:val="ListParagraph"/>
        <w:numPr>
          <w:ilvl w:val="0"/>
          <w:numId w:val="14"/>
        </w:numPr>
        <w:spacing w:after="218"/>
        <w:rPr>
          <w:rFonts w:ascii="Arial" w:hAnsi="Arial" w:cs="Arial"/>
        </w:rPr>
      </w:pPr>
      <w:r w:rsidRPr="006A7AB2">
        <w:rPr>
          <w:rFonts w:ascii="Arial" w:hAnsi="Arial" w:cs="Arial"/>
        </w:rPr>
        <w:t xml:space="preserve">Develop pathways into a more active lifestyle and related activities working closely with local sports clubs, schools, and community groups contributing to the Council’s objectives around, </w:t>
      </w:r>
      <w:r w:rsidR="00D5605F">
        <w:rPr>
          <w:rFonts w:ascii="Arial" w:hAnsi="Arial" w:cs="Arial"/>
        </w:rPr>
        <w:t>c</w:t>
      </w:r>
      <w:r w:rsidRPr="006A7AB2">
        <w:rPr>
          <w:rFonts w:ascii="Arial" w:hAnsi="Arial" w:cs="Arial"/>
        </w:rPr>
        <w:t xml:space="preserve">ommunity wealth building, </w:t>
      </w:r>
      <w:r w:rsidR="00D5605F">
        <w:rPr>
          <w:rFonts w:ascii="Arial" w:hAnsi="Arial" w:cs="Arial"/>
        </w:rPr>
        <w:t>h</w:t>
      </w:r>
      <w:r w:rsidRPr="006A7AB2">
        <w:rPr>
          <w:rFonts w:ascii="Arial" w:hAnsi="Arial" w:cs="Arial"/>
        </w:rPr>
        <w:t xml:space="preserve">ealth and </w:t>
      </w:r>
      <w:r w:rsidR="00D5605F">
        <w:rPr>
          <w:rFonts w:ascii="Arial" w:hAnsi="Arial" w:cs="Arial"/>
        </w:rPr>
        <w:t>w</w:t>
      </w:r>
      <w:r w:rsidRPr="006A7AB2">
        <w:rPr>
          <w:rFonts w:ascii="Arial" w:hAnsi="Arial" w:cs="Arial"/>
        </w:rPr>
        <w:t xml:space="preserve">ellbeing and reducing </w:t>
      </w:r>
      <w:r w:rsidR="00D5605F">
        <w:rPr>
          <w:rFonts w:ascii="Arial" w:hAnsi="Arial" w:cs="Arial"/>
        </w:rPr>
        <w:t>h</w:t>
      </w:r>
      <w:r w:rsidRPr="006A7AB2">
        <w:rPr>
          <w:rFonts w:ascii="Arial" w:hAnsi="Arial" w:cs="Arial"/>
        </w:rPr>
        <w:t>ealth inequalities</w:t>
      </w:r>
    </w:p>
    <w:p w14:paraId="20B15C15" w14:textId="4AA7F9F1" w:rsidR="00DE3A2A" w:rsidRPr="006A7AB2" w:rsidRDefault="007B2433" w:rsidP="00DE3A2A">
      <w:pPr>
        <w:pStyle w:val="ListParagraph"/>
        <w:numPr>
          <w:ilvl w:val="0"/>
          <w:numId w:val="14"/>
        </w:numPr>
        <w:spacing w:after="218"/>
        <w:rPr>
          <w:rFonts w:ascii="Arial" w:hAnsi="Arial" w:cs="Arial"/>
        </w:rPr>
      </w:pPr>
      <w:r w:rsidRPr="006A7AB2">
        <w:rPr>
          <w:rFonts w:ascii="Arial" w:hAnsi="Arial" w:cs="Arial"/>
        </w:rPr>
        <w:t xml:space="preserve">Collaborate with partners to reach all communities to increase access into </w:t>
      </w:r>
      <w:r w:rsidR="00D5605F">
        <w:rPr>
          <w:rFonts w:ascii="Arial" w:hAnsi="Arial" w:cs="Arial"/>
        </w:rPr>
        <w:t>s</w:t>
      </w:r>
      <w:r w:rsidRPr="006A7AB2">
        <w:rPr>
          <w:rFonts w:ascii="Arial" w:hAnsi="Arial" w:cs="Arial"/>
        </w:rPr>
        <w:t xml:space="preserve">port and </w:t>
      </w:r>
      <w:r w:rsidR="00D5605F">
        <w:rPr>
          <w:rFonts w:ascii="Arial" w:hAnsi="Arial" w:cs="Arial"/>
        </w:rPr>
        <w:t>p</w:t>
      </w:r>
      <w:r w:rsidRPr="006A7AB2">
        <w:rPr>
          <w:rFonts w:ascii="Arial" w:hAnsi="Arial" w:cs="Arial"/>
        </w:rPr>
        <w:t xml:space="preserve">hysical activity through using </w:t>
      </w:r>
      <w:r w:rsidR="00D5605F">
        <w:rPr>
          <w:rFonts w:ascii="Arial" w:hAnsi="Arial" w:cs="Arial"/>
        </w:rPr>
        <w:t>l</w:t>
      </w:r>
      <w:r w:rsidRPr="006A7AB2">
        <w:rPr>
          <w:rFonts w:ascii="Arial" w:hAnsi="Arial" w:cs="Arial"/>
        </w:rPr>
        <w:t xml:space="preserve">eisure and community facilities alongside accessing our </w:t>
      </w:r>
      <w:r w:rsidR="00D5605F">
        <w:rPr>
          <w:rFonts w:ascii="Arial" w:hAnsi="Arial" w:cs="Arial"/>
        </w:rPr>
        <w:t>g</w:t>
      </w:r>
      <w:r w:rsidRPr="006A7AB2">
        <w:rPr>
          <w:rFonts w:ascii="Arial" w:hAnsi="Arial" w:cs="Arial"/>
        </w:rPr>
        <w:t xml:space="preserve">reen links network, local parks and the natural environment.  </w:t>
      </w:r>
    </w:p>
    <w:p w14:paraId="20B15C16" w14:textId="77777777" w:rsidR="00845899" w:rsidRDefault="007B2433" w:rsidP="00845899">
      <w:pPr>
        <w:pStyle w:val="ListParagraph"/>
        <w:numPr>
          <w:ilvl w:val="0"/>
          <w:numId w:val="14"/>
        </w:numPr>
        <w:spacing w:after="218"/>
        <w:rPr>
          <w:rFonts w:ascii="Arial" w:hAnsi="Arial" w:cs="Arial"/>
        </w:rPr>
      </w:pPr>
      <w:r w:rsidRPr="006A7AB2">
        <w:rPr>
          <w:rFonts w:ascii="Arial" w:hAnsi="Arial" w:cs="Arial"/>
        </w:rPr>
        <w:t>To work locally in partnership with residents, community groups and education and schools to deliver new sessions, develop volunteers and enhance a broader local use of the facilities.</w:t>
      </w:r>
    </w:p>
    <w:p w14:paraId="20B15C17" w14:textId="77777777" w:rsidR="00C671C6" w:rsidRPr="00C671C6" w:rsidRDefault="00C671C6" w:rsidP="00C671C6">
      <w:pPr>
        <w:pStyle w:val="ListParagraph"/>
        <w:spacing w:after="218"/>
        <w:ind w:left="1080"/>
        <w:rPr>
          <w:rFonts w:ascii="Arial" w:hAnsi="Arial" w:cs="Arial"/>
        </w:rPr>
      </w:pPr>
    </w:p>
    <w:p w14:paraId="20B15C18" w14:textId="4EA7E88A" w:rsidR="00E7507F" w:rsidRDefault="007B2433" w:rsidP="00845899">
      <w:pPr>
        <w:pStyle w:val="ListParagraph"/>
        <w:numPr>
          <w:ilvl w:val="0"/>
          <w:numId w:val="8"/>
        </w:numPr>
        <w:spacing w:after="0" w:line="240" w:lineRule="auto"/>
        <w:rPr>
          <w:rStyle w:val="Strong"/>
          <w:b w:val="0"/>
          <w:bCs w:val="0"/>
        </w:rPr>
      </w:pPr>
      <w:r>
        <w:rPr>
          <w:rStyle w:val="Strong"/>
          <w:b w:val="0"/>
          <w:bCs w:val="0"/>
        </w:rPr>
        <w:t xml:space="preserve">At full Council in April 2022, approval was given to a range of investments in </w:t>
      </w:r>
      <w:r w:rsidR="00D5605F">
        <w:rPr>
          <w:rStyle w:val="Strong"/>
          <w:b w:val="0"/>
          <w:bCs w:val="0"/>
        </w:rPr>
        <w:t>l</w:t>
      </w:r>
      <w:r>
        <w:rPr>
          <w:rStyle w:val="Strong"/>
          <w:b w:val="0"/>
          <w:bCs w:val="0"/>
        </w:rPr>
        <w:t xml:space="preserve">eisure </w:t>
      </w:r>
      <w:r w:rsidR="00D5605F">
        <w:rPr>
          <w:rStyle w:val="Strong"/>
          <w:b w:val="0"/>
          <w:bCs w:val="0"/>
        </w:rPr>
        <w:t>f</w:t>
      </w:r>
      <w:r>
        <w:rPr>
          <w:rStyle w:val="Strong"/>
          <w:b w:val="0"/>
          <w:bCs w:val="0"/>
        </w:rPr>
        <w:t xml:space="preserve">acilities that were in line with its Leisure Local </w:t>
      </w:r>
      <w:r w:rsidR="00D5605F">
        <w:rPr>
          <w:rStyle w:val="Strong"/>
          <w:b w:val="0"/>
          <w:bCs w:val="0"/>
        </w:rPr>
        <w:t>s</w:t>
      </w:r>
      <w:r>
        <w:rPr>
          <w:rStyle w:val="Strong"/>
          <w:b w:val="0"/>
          <w:bCs w:val="0"/>
        </w:rPr>
        <w:t xml:space="preserve">trategy. The most significant of these </w:t>
      </w:r>
      <w:r>
        <w:rPr>
          <w:rStyle w:val="Strong"/>
          <w:b w:val="0"/>
          <w:bCs w:val="0"/>
        </w:rPr>
        <w:lastRenderedPageBreak/>
        <w:t>was a £5.3m investment in decarbonisation (and associated) works</w:t>
      </w:r>
      <w:r w:rsidR="001716A6">
        <w:rPr>
          <w:rStyle w:val="Strong"/>
          <w:b w:val="0"/>
          <w:bCs w:val="0"/>
        </w:rPr>
        <w:t xml:space="preserve"> at existing facilities</w:t>
      </w:r>
      <w:r>
        <w:rPr>
          <w:rStyle w:val="Strong"/>
          <w:b w:val="0"/>
          <w:bCs w:val="0"/>
        </w:rPr>
        <w:t>, predominantly funded by an external grant. The Council also agreed that a new delivery approach should be considered in place of the new build option</w:t>
      </w:r>
      <w:r w:rsidR="003A25FB">
        <w:rPr>
          <w:rStyle w:val="Strong"/>
          <w:b w:val="0"/>
          <w:bCs w:val="0"/>
        </w:rPr>
        <w:t>,</w:t>
      </w:r>
      <w:r>
        <w:rPr>
          <w:rStyle w:val="Strong"/>
          <w:b w:val="0"/>
          <w:bCs w:val="0"/>
        </w:rPr>
        <w:t xml:space="preserve"> and </w:t>
      </w:r>
      <w:r w:rsidR="001716A6">
        <w:rPr>
          <w:rStyle w:val="Strong"/>
          <w:b w:val="0"/>
          <w:bCs w:val="0"/>
        </w:rPr>
        <w:t xml:space="preserve">that </w:t>
      </w:r>
      <w:r>
        <w:rPr>
          <w:rStyle w:val="Strong"/>
          <w:b w:val="0"/>
          <w:bCs w:val="0"/>
        </w:rPr>
        <w:t>a further report should come back to May Council outlining further transformational investment in the existing Leisure Estate.</w:t>
      </w:r>
    </w:p>
    <w:p w14:paraId="20B15C19" w14:textId="77777777" w:rsidR="00E7507F" w:rsidRDefault="00E7507F" w:rsidP="00E7507F">
      <w:pPr>
        <w:spacing w:after="0" w:line="240" w:lineRule="auto"/>
        <w:rPr>
          <w:rStyle w:val="Strong"/>
          <w:b w:val="0"/>
          <w:bCs w:val="0"/>
        </w:rPr>
      </w:pPr>
    </w:p>
    <w:p w14:paraId="20B15C1A" w14:textId="61C71D3D" w:rsidR="00E7507F" w:rsidRPr="00E7507F" w:rsidRDefault="007B2433" w:rsidP="00E7507F">
      <w:pPr>
        <w:spacing w:after="0" w:line="240" w:lineRule="auto"/>
        <w:rPr>
          <w:rStyle w:val="Strong"/>
          <w:bCs w:val="0"/>
        </w:rPr>
      </w:pPr>
      <w:r>
        <w:rPr>
          <w:rStyle w:val="Strong"/>
          <w:bCs w:val="0"/>
        </w:rPr>
        <w:t xml:space="preserve">Rationale </w:t>
      </w:r>
      <w:r w:rsidR="00EA6878">
        <w:rPr>
          <w:rStyle w:val="Strong"/>
          <w:bCs w:val="0"/>
        </w:rPr>
        <w:t xml:space="preserve">for </w:t>
      </w:r>
      <w:r w:rsidR="00A214C7">
        <w:rPr>
          <w:rStyle w:val="Strong"/>
          <w:bCs w:val="0"/>
        </w:rPr>
        <w:t>i</w:t>
      </w:r>
      <w:r w:rsidR="00EA6878">
        <w:rPr>
          <w:rStyle w:val="Strong"/>
          <w:bCs w:val="0"/>
        </w:rPr>
        <w:t xml:space="preserve">nvestment in </w:t>
      </w:r>
      <w:r w:rsidR="00A214C7">
        <w:rPr>
          <w:rStyle w:val="Strong"/>
          <w:bCs w:val="0"/>
        </w:rPr>
        <w:t>e</w:t>
      </w:r>
      <w:r w:rsidR="00EA6878">
        <w:rPr>
          <w:rStyle w:val="Strong"/>
          <w:bCs w:val="0"/>
        </w:rPr>
        <w:t xml:space="preserve">xisting </w:t>
      </w:r>
      <w:r w:rsidR="00A214C7">
        <w:rPr>
          <w:rStyle w:val="Strong"/>
          <w:bCs w:val="0"/>
        </w:rPr>
        <w:t>e</w:t>
      </w:r>
      <w:r w:rsidR="00EA6878">
        <w:rPr>
          <w:rStyle w:val="Strong"/>
          <w:bCs w:val="0"/>
        </w:rPr>
        <w:t>state</w:t>
      </w:r>
    </w:p>
    <w:p w14:paraId="20B15C1B" w14:textId="77777777" w:rsidR="00E7507F" w:rsidRDefault="00E7507F" w:rsidP="00E7507F">
      <w:pPr>
        <w:pStyle w:val="ListParagraph"/>
        <w:spacing w:after="0" w:line="240" w:lineRule="auto"/>
        <w:ind w:left="360"/>
        <w:rPr>
          <w:rStyle w:val="Strong"/>
          <w:b w:val="0"/>
          <w:bCs w:val="0"/>
        </w:rPr>
      </w:pPr>
    </w:p>
    <w:p w14:paraId="20B15C1C" w14:textId="77777777" w:rsidR="00EA6878" w:rsidRDefault="007B2433" w:rsidP="00845899">
      <w:pPr>
        <w:pStyle w:val="ListParagraph"/>
        <w:numPr>
          <w:ilvl w:val="0"/>
          <w:numId w:val="8"/>
        </w:numPr>
        <w:spacing w:after="0" w:line="240" w:lineRule="auto"/>
        <w:rPr>
          <w:rStyle w:val="Strong"/>
          <w:b w:val="0"/>
          <w:bCs w:val="0"/>
        </w:rPr>
      </w:pPr>
      <w:r>
        <w:rPr>
          <w:rStyle w:val="Strong"/>
          <w:b w:val="0"/>
          <w:bCs w:val="0"/>
        </w:rPr>
        <w:t>The proposed investment in this report is based on the Council’s aspirations outlined in the Leisure Facilities Strategy and its Leisure Local Approach. The proposed investment will:</w:t>
      </w:r>
    </w:p>
    <w:p w14:paraId="20B15C1D" w14:textId="77777777" w:rsidR="00EA6878" w:rsidRDefault="00EA6878" w:rsidP="00EA6878">
      <w:pPr>
        <w:pStyle w:val="ListParagraph"/>
        <w:spacing w:after="0" w:line="240" w:lineRule="auto"/>
        <w:ind w:left="360"/>
        <w:rPr>
          <w:rStyle w:val="Strong"/>
          <w:b w:val="0"/>
          <w:bCs w:val="0"/>
        </w:rPr>
      </w:pPr>
    </w:p>
    <w:p w14:paraId="20B15C1E" w14:textId="77777777" w:rsidR="001716A6" w:rsidRDefault="007B2433" w:rsidP="001716A6">
      <w:pPr>
        <w:pStyle w:val="ListParagraph"/>
        <w:numPr>
          <w:ilvl w:val="0"/>
          <w:numId w:val="15"/>
        </w:numPr>
        <w:spacing w:after="0" w:line="240" w:lineRule="auto"/>
        <w:rPr>
          <w:rStyle w:val="Strong"/>
          <w:b w:val="0"/>
          <w:bCs w:val="0"/>
        </w:rPr>
      </w:pPr>
      <w:r>
        <w:rPr>
          <w:rStyle w:val="Strong"/>
          <w:b w:val="0"/>
          <w:bCs w:val="0"/>
        </w:rPr>
        <w:t>Build upon the agreed decarbonisation investment and contribute to the Council’s commitment to addressing climate change.</w:t>
      </w:r>
    </w:p>
    <w:p w14:paraId="20B15C1F" w14:textId="77777777" w:rsidR="00EA6878" w:rsidRDefault="007B2433" w:rsidP="00EA6878">
      <w:pPr>
        <w:pStyle w:val="ListParagraph"/>
        <w:numPr>
          <w:ilvl w:val="0"/>
          <w:numId w:val="15"/>
        </w:numPr>
        <w:spacing w:after="0" w:line="240" w:lineRule="auto"/>
        <w:rPr>
          <w:rStyle w:val="Strong"/>
          <w:b w:val="0"/>
          <w:bCs w:val="0"/>
        </w:rPr>
      </w:pPr>
      <w:r>
        <w:rPr>
          <w:rStyle w:val="Strong"/>
          <w:b w:val="0"/>
          <w:bCs w:val="0"/>
        </w:rPr>
        <w:t>Update and modernise existing facilities, significantly extending their lifespan.</w:t>
      </w:r>
    </w:p>
    <w:p w14:paraId="20B15C20" w14:textId="77777777" w:rsidR="00EA6878" w:rsidRDefault="007B2433" w:rsidP="00EA6878">
      <w:pPr>
        <w:pStyle w:val="ListParagraph"/>
        <w:numPr>
          <w:ilvl w:val="0"/>
          <w:numId w:val="15"/>
        </w:numPr>
        <w:spacing w:after="0" w:line="240" w:lineRule="auto"/>
        <w:rPr>
          <w:rStyle w:val="Strong"/>
          <w:b w:val="0"/>
          <w:bCs w:val="0"/>
        </w:rPr>
      </w:pPr>
      <w:r>
        <w:rPr>
          <w:rStyle w:val="Strong"/>
          <w:b w:val="0"/>
          <w:bCs w:val="0"/>
        </w:rPr>
        <w:t>Be delivered at a significantly lower price than a new build option.</w:t>
      </w:r>
    </w:p>
    <w:p w14:paraId="20B15C21" w14:textId="77777777" w:rsidR="00EA6878" w:rsidRDefault="007B2433" w:rsidP="00EA6878">
      <w:pPr>
        <w:pStyle w:val="ListParagraph"/>
        <w:numPr>
          <w:ilvl w:val="0"/>
          <w:numId w:val="15"/>
        </w:numPr>
        <w:spacing w:after="0" w:line="240" w:lineRule="auto"/>
        <w:rPr>
          <w:rStyle w:val="Strong"/>
          <w:b w:val="0"/>
          <w:bCs w:val="0"/>
        </w:rPr>
      </w:pPr>
      <w:r>
        <w:rPr>
          <w:rStyle w:val="Strong"/>
          <w:b w:val="0"/>
          <w:bCs w:val="0"/>
        </w:rPr>
        <w:t>Deliver quality, fit for purpose locally accessible facilities without the need reducing or removing local provision.</w:t>
      </w:r>
    </w:p>
    <w:p w14:paraId="20B15C22" w14:textId="77777777" w:rsidR="00EA6878" w:rsidRDefault="007B2433" w:rsidP="00EA6878">
      <w:pPr>
        <w:pStyle w:val="ListParagraph"/>
        <w:numPr>
          <w:ilvl w:val="0"/>
          <w:numId w:val="15"/>
        </w:numPr>
        <w:spacing w:after="0" w:line="240" w:lineRule="auto"/>
        <w:rPr>
          <w:rStyle w:val="Strong"/>
          <w:b w:val="0"/>
          <w:bCs w:val="0"/>
        </w:rPr>
      </w:pPr>
      <w:r>
        <w:rPr>
          <w:rStyle w:val="Strong"/>
          <w:b w:val="0"/>
          <w:bCs w:val="0"/>
        </w:rPr>
        <w:t>Contribute to the Leisure Local agenda, helping to address health inequalities by providing improved facilities at a local level.</w:t>
      </w:r>
    </w:p>
    <w:p w14:paraId="20B15C23" w14:textId="77777777" w:rsidR="00EA6878" w:rsidRDefault="007B2433" w:rsidP="00EA6878">
      <w:pPr>
        <w:pStyle w:val="ListParagraph"/>
        <w:numPr>
          <w:ilvl w:val="0"/>
          <w:numId w:val="15"/>
        </w:numPr>
        <w:spacing w:after="0" w:line="240" w:lineRule="auto"/>
        <w:rPr>
          <w:rStyle w:val="Strong"/>
          <w:b w:val="0"/>
          <w:bCs w:val="0"/>
        </w:rPr>
      </w:pPr>
      <w:r>
        <w:rPr>
          <w:rStyle w:val="Strong"/>
          <w:b w:val="0"/>
          <w:bCs w:val="0"/>
        </w:rPr>
        <w:t>Respond to customer feedback, improve customer experience, help drive usage, membership and revenues</w:t>
      </w:r>
    </w:p>
    <w:p w14:paraId="20B15C24" w14:textId="77777777" w:rsidR="007E4484" w:rsidRDefault="007B2433" w:rsidP="00EA6878">
      <w:pPr>
        <w:pStyle w:val="ListParagraph"/>
        <w:numPr>
          <w:ilvl w:val="0"/>
          <w:numId w:val="15"/>
        </w:numPr>
        <w:spacing w:after="0" w:line="240" w:lineRule="auto"/>
        <w:rPr>
          <w:rStyle w:val="Strong"/>
          <w:b w:val="0"/>
          <w:bCs w:val="0"/>
        </w:rPr>
      </w:pPr>
      <w:r>
        <w:rPr>
          <w:rStyle w:val="Strong"/>
          <w:b w:val="0"/>
          <w:bCs w:val="0"/>
        </w:rPr>
        <w:t>Reduce annual maintenance spend.</w:t>
      </w:r>
    </w:p>
    <w:p w14:paraId="20B15C28" w14:textId="77777777" w:rsidR="00AA077B" w:rsidRDefault="00AA077B" w:rsidP="000F0F73">
      <w:pPr>
        <w:spacing w:after="0" w:line="240" w:lineRule="auto"/>
        <w:rPr>
          <w:b/>
        </w:rPr>
      </w:pPr>
    </w:p>
    <w:p w14:paraId="20B15C29" w14:textId="2EB98CFF" w:rsidR="000F0F73" w:rsidRPr="000F0F73" w:rsidRDefault="007B2433" w:rsidP="000F0F73">
      <w:pPr>
        <w:spacing w:after="0" w:line="240" w:lineRule="auto"/>
        <w:rPr>
          <w:b/>
        </w:rPr>
      </w:pPr>
      <w:r>
        <w:rPr>
          <w:b/>
        </w:rPr>
        <w:t xml:space="preserve">Proposed </w:t>
      </w:r>
      <w:r w:rsidR="00A214C7">
        <w:rPr>
          <w:b/>
        </w:rPr>
        <w:t>w</w:t>
      </w:r>
      <w:r>
        <w:rPr>
          <w:b/>
        </w:rPr>
        <w:t>orks</w:t>
      </w:r>
    </w:p>
    <w:p w14:paraId="20B15C2A" w14:textId="77777777" w:rsidR="0082529F" w:rsidRPr="0082529F" w:rsidRDefault="0082529F" w:rsidP="0082529F">
      <w:pPr>
        <w:spacing w:after="0" w:line="240" w:lineRule="auto"/>
        <w:rPr>
          <w:rFonts w:ascii="Calibri" w:eastAsia="Calibri" w:hAnsi="Calibri" w:cs="Times New Roman"/>
          <w:bCs/>
        </w:rPr>
      </w:pPr>
      <w:bookmarkStart w:id="1" w:name="_Hlk98857547"/>
    </w:p>
    <w:p w14:paraId="20B15C2B" w14:textId="77777777" w:rsidR="001D5156" w:rsidRPr="00AF7B6E" w:rsidRDefault="007B2433" w:rsidP="001D5156">
      <w:pPr>
        <w:pStyle w:val="ListParagraph"/>
        <w:numPr>
          <w:ilvl w:val="0"/>
          <w:numId w:val="8"/>
        </w:numPr>
        <w:spacing w:after="0" w:line="240" w:lineRule="auto"/>
        <w:rPr>
          <w:rFonts w:ascii="Arial" w:eastAsia="Calibri" w:hAnsi="Arial" w:cs="Arial"/>
        </w:rPr>
      </w:pPr>
      <w:r>
        <w:rPr>
          <w:rFonts w:ascii="Arial" w:eastAsia="Calibri" w:hAnsi="Arial" w:cs="Arial"/>
          <w:bCs/>
        </w:rPr>
        <w:t>The overall proposed programme of works has been developed in the context of:</w:t>
      </w:r>
    </w:p>
    <w:p w14:paraId="20B15C2C" w14:textId="77777777" w:rsidR="00A80462" w:rsidRPr="00374C8A" w:rsidRDefault="00A80462" w:rsidP="00374C8A">
      <w:pPr>
        <w:spacing w:after="0" w:line="240" w:lineRule="auto"/>
        <w:contextualSpacing/>
        <w:rPr>
          <w:rFonts w:ascii="Arial" w:eastAsia="Calibri" w:hAnsi="Arial" w:cs="Arial"/>
        </w:rPr>
      </w:pPr>
    </w:p>
    <w:p w14:paraId="20B15C2D" w14:textId="77777777" w:rsidR="00687027" w:rsidRPr="00687027" w:rsidRDefault="007B2433" w:rsidP="00687027">
      <w:pPr>
        <w:pStyle w:val="ListParagraph"/>
        <w:numPr>
          <w:ilvl w:val="0"/>
          <w:numId w:val="16"/>
        </w:numPr>
        <w:spacing w:after="0" w:line="240" w:lineRule="auto"/>
        <w:rPr>
          <w:rFonts w:ascii="Arial" w:eastAsia="Calibri" w:hAnsi="Arial" w:cs="Arial"/>
        </w:rPr>
      </w:pPr>
      <w:r w:rsidRPr="00687027">
        <w:rPr>
          <w:rFonts w:ascii="Arial" w:eastAsia="Calibri" w:hAnsi="Arial" w:cs="Arial"/>
          <w:bCs/>
        </w:rPr>
        <w:t>A</w:t>
      </w:r>
      <w:r w:rsidR="0087327E">
        <w:rPr>
          <w:rFonts w:ascii="Arial" w:eastAsia="Calibri" w:hAnsi="Arial" w:cs="Arial"/>
          <w:bCs/>
        </w:rPr>
        <w:t xml:space="preserve">ged and failing </w:t>
      </w:r>
      <w:r w:rsidRPr="00687027">
        <w:rPr>
          <w:rFonts w:ascii="Arial" w:eastAsia="Calibri" w:hAnsi="Arial" w:cs="Arial"/>
          <w:bCs/>
        </w:rPr>
        <w:t xml:space="preserve">window units </w:t>
      </w:r>
      <w:r w:rsidR="0087327E">
        <w:rPr>
          <w:rFonts w:ascii="Arial" w:eastAsia="Calibri" w:hAnsi="Arial" w:cs="Arial"/>
          <w:bCs/>
        </w:rPr>
        <w:t xml:space="preserve">that </w:t>
      </w:r>
      <w:r w:rsidRPr="00687027">
        <w:rPr>
          <w:rFonts w:ascii="Arial" w:eastAsia="Calibri" w:hAnsi="Arial" w:cs="Arial"/>
          <w:bCs/>
        </w:rPr>
        <w:t xml:space="preserve">are life expired at over 25 years </w:t>
      </w:r>
      <w:r w:rsidR="0087327E">
        <w:rPr>
          <w:rFonts w:ascii="Arial" w:eastAsia="Calibri" w:hAnsi="Arial" w:cs="Arial"/>
          <w:bCs/>
        </w:rPr>
        <w:t>old.</w:t>
      </w:r>
    </w:p>
    <w:p w14:paraId="20B15C2E" w14:textId="2D2BA321" w:rsidR="00687027" w:rsidRPr="00687027" w:rsidRDefault="007B2433" w:rsidP="00687027">
      <w:pPr>
        <w:pStyle w:val="ListParagraph"/>
        <w:numPr>
          <w:ilvl w:val="0"/>
          <w:numId w:val="16"/>
        </w:numPr>
        <w:spacing w:after="0" w:line="240" w:lineRule="auto"/>
        <w:rPr>
          <w:rFonts w:ascii="Arial" w:eastAsia="Calibri" w:hAnsi="Arial" w:cs="Arial"/>
        </w:rPr>
      </w:pPr>
      <w:r>
        <w:rPr>
          <w:rFonts w:ascii="Arial" w:eastAsia="Calibri" w:hAnsi="Arial" w:cs="Arial"/>
          <w:bCs/>
        </w:rPr>
        <w:t xml:space="preserve">Poor thermal efficiency and appearance of the external envelope of the </w:t>
      </w:r>
      <w:r w:rsidR="00A214C7">
        <w:rPr>
          <w:rFonts w:ascii="Arial" w:eastAsia="Calibri" w:hAnsi="Arial" w:cs="Arial"/>
          <w:bCs/>
        </w:rPr>
        <w:t>l</w:t>
      </w:r>
      <w:r>
        <w:rPr>
          <w:rFonts w:ascii="Arial" w:eastAsia="Calibri" w:hAnsi="Arial" w:cs="Arial"/>
          <w:bCs/>
        </w:rPr>
        <w:t xml:space="preserve">eisure </w:t>
      </w:r>
      <w:r w:rsidR="00A214C7">
        <w:rPr>
          <w:rFonts w:ascii="Arial" w:eastAsia="Calibri" w:hAnsi="Arial" w:cs="Arial"/>
          <w:bCs/>
        </w:rPr>
        <w:t>c</w:t>
      </w:r>
      <w:r>
        <w:rPr>
          <w:rFonts w:ascii="Arial" w:eastAsia="Calibri" w:hAnsi="Arial" w:cs="Arial"/>
          <w:bCs/>
        </w:rPr>
        <w:t>entres.</w:t>
      </w:r>
      <w:r w:rsidRPr="00687027">
        <w:rPr>
          <w:rFonts w:ascii="Arial" w:eastAsia="Calibri" w:hAnsi="Arial" w:cs="Arial"/>
          <w:bCs/>
        </w:rPr>
        <w:t xml:space="preserve"> </w:t>
      </w:r>
    </w:p>
    <w:p w14:paraId="20B15C2F" w14:textId="77777777" w:rsidR="00687027" w:rsidRPr="00687027" w:rsidRDefault="007B2433" w:rsidP="00687027">
      <w:pPr>
        <w:pStyle w:val="ListParagraph"/>
        <w:numPr>
          <w:ilvl w:val="0"/>
          <w:numId w:val="16"/>
        </w:numPr>
        <w:spacing w:after="0" w:line="240" w:lineRule="auto"/>
        <w:rPr>
          <w:rFonts w:ascii="Arial" w:eastAsia="Calibri" w:hAnsi="Arial" w:cs="Arial"/>
        </w:rPr>
      </w:pPr>
      <w:r>
        <w:rPr>
          <w:rFonts w:ascii="Arial" w:eastAsia="Calibri" w:hAnsi="Arial" w:cs="Arial"/>
          <w:bCs/>
        </w:rPr>
        <w:t>F</w:t>
      </w:r>
      <w:r w:rsidRPr="00687027">
        <w:rPr>
          <w:rFonts w:ascii="Arial" w:eastAsia="Calibri" w:hAnsi="Arial" w:cs="Arial"/>
          <w:bCs/>
        </w:rPr>
        <w:t xml:space="preserve">eedback and consultation with users and staff </w:t>
      </w:r>
      <w:r>
        <w:rPr>
          <w:rFonts w:ascii="Arial" w:eastAsia="Calibri" w:hAnsi="Arial" w:cs="Arial"/>
          <w:bCs/>
        </w:rPr>
        <w:t xml:space="preserve">demonstrate </w:t>
      </w:r>
      <w:r w:rsidRPr="00687027">
        <w:rPr>
          <w:rFonts w:ascii="Arial" w:eastAsia="Calibri" w:hAnsi="Arial" w:cs="Arial"/>
          <w:bCs/>
        </w:rPr>
        <w:t xml:space="preserve">concerns </w:t>
      </w:r>
      <w:r>
        <w:rPr>
          <w:rFonts w:ascii="Arial" w:eastAsia="Calibri" w:hAnsi="Arial" w:cs="Arial"/>
          <w:bCs/>
        </w:rPr>
        <w:t xml:space="preserve">about </w:t>
      </w:r>
      <w:r w:rsidRPr="00687027">
        <w:rPr>
          <w:rFonts w:ascii="Arial" w:eastAsia="Calibri" w:hAnsi="Arial" w:cs="Arial"/>
          <w:bCs/>
        </w:rPr>
        <w:t xml:space="preserve">the ongoing deterioration of </w:t>
      </w:r>
      <w:r>
        <w:rPr>
          <w:rFonts w:ascii="Arial" w:eastAsia="Calibri" w:hAnsi="Arial" w:cs="Arial"/>
          <w:bCs/>
        </w:rPr>
        <w:t>changing and poolside</w:t>
      </w:r>
      <w:r w:rsidRPr="00687027">
        <w:rPr>
          <w:rFonts w:ascii="Arial" w:eastAsia="Calibri" w:hAnsi="Arial" w:cs="Arial"/>
          <w:bCs/>
        </w:rPr>
        <w:t xml:space="preserve"> facilities</w:t>
      </w:r>
      <w:r>
        <w:rPr>
          <w:rFonts w:ascii="Arial" w:eastAsia="Calibri" w:hAnsi="Arial" w:cs="Arial"/>
          <w:bCs/>
        </w:rPr>
        <w:t>.</w:t>
      </w:r>
    </w:p>
    <w:p w14:paraId="20B15C30" w14:textId="77777777" w:rsidR="00687027" w:rsidRPr="00687027" w:rsidRDefault="007B2433" w:rsidP="00687027">
      <w:pPr>
        <w:pStyle w:val="ListParagraph"/>
        <w:numPr>
          <w:ilvl w:val="0"/>
          <w:numId w:val="16"/>
        </w:numPr>
        <w:spacing w:after="0" w:line="240" w:lineRule="auto"/>
        <w:rPr>
          <w:rFonts w:ascii="Arial" w:eastAsia="Calibri" w:hAnsi="Arial" w:cs="Arial"/>
        </w:rPr>
      </w:pPr>
      <w:r w:rsidRPr="00687027">
        <w:rPr>
          <w:rFonts w:ascii="Arial" w:eastAsia="Calibri" w:hAnsi="Arial" w:cs="Arial"/>
          <w:bCs/>
        </w:rPr>
        <w:t xml:space="preserve">Unattractive, unwelcoming and inefficient entrance and reception facilities </w:t>
      </w:r>
    </w:p>
    <w:p w14:paraId="20B15C31" w14:textId="77777777" w:rsidR="00687027" w:rsidRDefault="007B2433" w:rsidP="00687027">
      <w:pPr>
        <w:pStyle w:val="ListParagraph"/>
        <w:numPr>
          <w:ilvl w:val="0"/>
          <w:numId w:val="16"/>
        </w:numPr>
        <w:spacing w:after="0" w:line="240" w:lineRule="auto"/>
        <w:rPr>
          <w:rFonts w:ascii="Arial" w:eastAsia="Calibri" w:hAnsi="Arial" w:cs="Arial"/>
        </w:rPr>
      </w:pPr>
      <w:r>
        <w:rPr>
          <w:rFonts w:ascii="Arial" w:eastAsia="Calibri" w:hAnsi="Arial" w:cs="Arial"/>
        </w:rPr>
        <w:t xml:space="preserve">Aged </w:t>
      </w:r>
      <w:r w:rsidR="00B0384F" w:rsidRPr="00687027">
        <w:rPr>
          <w:rFonts w:ascii="Arial" w:eastAsia="Calibri" w:hAnsi="Arial" w:cs="Arial"/>
        </w:rPr>
        <w:t>d</w:t>
      </w:r>
      <w:r w:rsidR="003F441A" w:rsidRPr="00687027">
        <w:rPr>
          <w:rFonts w:ascii="Arial" w:eastAsia="Calibri" w:hAnsi="Arial" w:cs="Arial"/>
        </w:rPr>
        <w:t xml:space="preserve">ry side areas </w:t>
      </w:r>
      <w:r>
        <w:rPr>
          <w:rFonts w:ascii="Arial" w:eastAsia="Calibri" w:hAnsi="Arial" w:cs="Arial"/>
        </w:rPr>
        <w:t xml:space="preserve">that require </w:t>
      </w:r>
      <w:r w:rsidR="003F441A" w:rsidRPr="00687027">
        <w:rPr>
          <w:rFonts w:ascii="Arial" w:eastAsia="Calibri" w:hAnsi="Arial" w:cs="Arial"/>
        </w:rPr>
        <w:t>modern</w:t>
      </w:r>
      <w:r>
        <w:rPr>
          <w:rFonts w:ascii="Arial" w:eastAsia="Calibri" w:hAnsi="Arial" w:cs="Arial"/>
        </w:rPr>
        <w:t>isation and an improved offer in order to compete in the marketplace.</w:t>
      </w:r>
    </w:p>
    <w:p w14:paraId="20B15C32" w14:textId="77777777" w:rsidR="0087327E" w:rsidRDefault="007B2433" w:rsidP="0087327E">
      <w:pPr>
        <w:pStyle w:val="ListParagraph"/>
        <w:numPr>
          <w:ilvl w:val="0"/>
          <w:numId w:val="16"/>
        </w:numPr>
        <w:spacing w:after="0" w:line="240" w:lineRule="auto"/>
        <w:rPr>
          <w:rFonts w:ascii="Arial" w:eastAsia="Calibri" w:hAnsi="Arial" w:cs="Arial"/>
        </w:rPr>
      </w:pPr>
      <w:r>
        <w:rPr>
          <w:rFonts w:ascii="Arial" w:eastAsia="Calibri" w:hAnsi="Arial" w:cs="Arial"/>
        </w:rPr>
        <w:t xml:space="preserve">Relatively low quality </w:t>
      </w:r>
      <w:r w:rsidR="003F441A" w:rsidRPr="00687027">
        <w:rPr>
          <w:rFonts w:ascii="Arial" w:eastAsia="Calibri" w:hAnsi="Arial" w:cs="Arial"/>
        </w:rPr>
        <w:t>public realm a</w:t>
      </w:r>
      <w:r>
        <w:rPr>
          <w:rFonts w:ascii="Arial" w:eastAsia="Calibri" w:hAnsi="Arial" w:cs="Arial"/>
        </w:rPr>
        <w:t xml:space="preserve">nd </w:t>
      </w:r>
      <w:r w:rsidR="003F441A" w:rsidRPr="00687027">
        <w:rPr>
          <w:rFonts w:ascii="Arial" w:eastAsia="Calibri" w:hAnsi="Arial" w:cs="Arial"/>
        </w:rPr>
        <w:t>signage</w:t>
      </w:r>
      <w:r w:rsidR="00E45709" w:rsidRPr="00687027">
        <w:rPr>
          <w:rFonts w:ascii="Arial" w:eastAsia="Calibri" w:hAnsi="Arial" w:cs="Arial"/>
        </w:rPr>
        <w:t xml:space="preserve"> </w:t>
      </w:r>
    </w:p>
    <w:p w14:paraId="20B15C33" w14:textId="77777777" w:rsidR="00985B16" w:rsidRPr="0087327E" w:rsidRDefault="007B2433" w:rsidP="0087327E">
      <w:pPr>
        <w:pStyle w:val="ListParagraph"/>
        <w:numPr>
          <w:ilvl w:val="0"/>
          <w:numId w:val="16"/>
        </w:numPr>
        <w:spacing w:after="0" w:line="240" w:lineRule="auto"/>
        <w:rPr>
          <w:rFonts w:ascii="Arial" w:eastAsia="Calibri" w:hAnsi="Arial" w:cs="Arial"/>
        </w:rPr>
      </w:pPr>
      <w:r>
        <w:rPr>
          <w:rFonts w:ascii="Arial" w:eastAsia="Calibri" w:hAnsi="Arial" w:cs="Arial"/>
        </w:rPr>
        <w:t>Historic s</w:t>
      </w:r>
      <w:r w:rsidR="003F441A" w:rsidRPr="0087327E">
        <w:rPr>
          <w:rFonts w:ascii="Arial" w:eastAsia="Calibri" w:hAnsi="Arial" w:cs="Arial"/>
        </w:rPr>
        <w:t>mall scale structural defects</w:t>
      </w:r>
      <w:bookmarkEnd w:id="1"/>
    </w:p>
    <w:p w14:paraId="20B15C34" w14:textId="77777777" w:rsidR="002146E0" w:rsidRPr="002146E0" w:rsidRDefault="002146E0" w:rsidP="002146E0">
      <w:pPr>
        <w:spacing w:after="0" w:line="240" w:lineRule="auto"/>
        <w:ind w:left="720"/>
        <w:contextualSpacing/>
        <w:rPr>
          <w:rStyle w:val="Strong"/>
          <w:rFonts w:ascii="Arial" w:eastAsia="Calibri" w:hAnsi="Arial" w:cs="Arial"/>
          <w:b w:val="0"/>
          <w:bCs w:val="0"/>
        </w:rPr>
      </w:pPr>
    </w:p>
    <w:p w14:paraId="20B15C37" w14:textId="60D55E89" w:rsidR="00E90FF8" w:rsidRPr="007B2433" w:rsidRDefault="007B2433" w:rsidP="00A32C31">
      <w:pPr>
        <w:pStyle w:val="ListParagraph"/>
        <w:numPr>
          <w:ilvl w:val="0"/>
          <w:numId w:val="8"/>
        </w:numPr>
        <w:rPr>
          <w:rStyle w:val="Strong"/>
        </w:rPr>
      </w:pPr>
      <w:r w:rsidRPr="002F4570">
        <w:rPr>
          <w:rStyle w:val="Strong"/>
          <w:b w:val="0"/>
          <w:bCs w:val="0"/>
        </w:rPr>
        <w:t xml:space="preserve">Below is a table of proposed </w:t>
      </w:r>
      <w:r w:rsidR="00A214C7">
        <w:rPr>
          <w:rStyle w:val="Strong"/>
          <w:b w:val="0"/>
          <w:bCs w:val="0"/>
        </w:rPr>
        <w:t>l</w:t>
      </w:r>
      <w:r w:rsidRPr="002F4570">
        <w:rPr>
          <w:rStyle w:val="Strong"/>
          <w:b w:val="0"/>
          <w:bCs w:val="0"/>
        </w:rPr>
        <w:t xml:space="preserve">eisure </w:t>
      </w:r>
      <w:r w:rsidR="00A214C7">
        <w:rPr>
          <w:rStyle w:val="Strong"/>
          <w:b w:val="0"/>
          <w:bCs w:val="0"/>
        </w:rPr>
        <w:t>c</w:t>
      </w:r>
      <w:r w:rsidRPr="002F4570">
        <w:rPr>
          <w:rStyle w:val="Strong"/>
          <w:b w:val="0"/>
          <w:bCs w:val="0"/>
        </w:rPr>
        <w:t xml:space="preserve">entre improvement projects that are planned to be completed by the end of September 2023.  </w:t>
      </w:r>
      <w:r>
        <w:rPr>
          <w:rStyle w:val="Strong"/>
          <w:b w:val="0"/>
          <w:bCs w:val="0"/>
        </w:rPr>
        <w:t xml:space="preserve">Centres have been individually surveyed to establish the scope of works and ensure that no unnecessary works are delivered. A historic underinvestment in the centres results in there being duplication of works across the sites. The proposed works recognise the purpose each centre serves within its locality and the need for a uniform standard of quality and customer experience across the leisure estate. </w:t>
      </w:r>
      <w:r w:rsidRPr="002F4570">
        <w:rPr>
          <w:rStyle w:val="Strong"/>
          <w:b w:val="0"/>
          <w:bCs w:val="0"/>
        </w:rPr>
        <w:t xml:space="preserve">Detailed programmes will be pulled together working with the chosen contractors </w:t>
      </w:r>
      <w:r w:rsidR="002F4570">
        <w:rPr>
          <w:rStyle w:val="Strong"/>
          <w:b w:val="0"/>
          <w:bCs w:val="0"/>
        </w:rPr>
        <w:t>and agreed in conjunction with the Executive Member.</w:t>
      </w:r>
      <w:r w:rsidR="00B55EA6">
        <w:rPr>
          <w:rStyle w:val="Strong"/>
          <w:b w:val="0"/>
          <w:bCs w:val="0"/>
        </w:rPr>
        <w:t xml:space="preserve"> Programming </w:t>
      </w:r>
      <w:r w:rsidR="008449AC">
        <w:rPr>
          <w:rStyle w:val="Strong"/>
          <w:b w:val="0"/>
          <w:bCs w:val="0"/>
        </w:rPr>
        <w:t>will seek to minimise the inevitable disruption to individual centres and seek to maintain pool provision within the Borough during the works.</w:t>
      </w:r>
    </w:p>
    <w:p w14:paraId="74989997" w14:textId="77777777" w:rsidR="007B2433" w:rsidRPr="007B2433" w:rsidRDefault="007B2433" w:rsidP="007B2433">
      <w:pPr>
        <w:pStyle w:val="ListParagraph"/>
        <w:ind w:left="360"/>
        <w:rPr>
          <w:rStyle w:val="Strong"/>
        </w:rPr>
      </w:pPr>
    </w:p>
    <w:p w14:paraId="24B7A9E5" w14:textId="42EC239D" w:rsidR="007B2433" w:rsidRPr="007B2433" w:rsidRDefault="007B2433" w:rsidP="007B2433">
      <w:pPr>
        <w:pStyle w:val="ListParagraph"/>
        <w:numPr>
          <w:ilvl w:val="0"/>
          <w:numId w:val="8"/>
        </w:numPr>
        <w:rPr>
          <w:rStyle w:val="Strong"/>
        </w:rPr>
      </w:pPr>
      <w:r>
        <w:rPr>
          <w:rStyle w:val="Strong"/>
          <w:b w:val="0"/>
          <w:bCs w:val="0"/>
        </w:rPr>
        <w:t>Some indicative images are included at Appendix 1. It should be noted that these are for illustrative purposes only and detailed designs will be developed as part of the development process.</w:t>
      </w:r>
    </w:p>
    <w:p w14:paraId="5BE69DEB" w14:textId="77777777" w:rsidR="007B2433" w:rsidRDefault="007B2433" w:rsidP="007B2433">
      <w:pPr>
        <w:pStyle w:val="ListParagraph"/>
        <w:rPr>
          <w:rStyle w:val="Strong"/>
        </w:rPr>
      </w:pPr>
    </w:p>
    <w:p w14:paraId="20B15C38" w14:textId="77777777" w:rsidR="008449AC" w:rsidRDefault="008449AC" w:rsidP="00A32C31">
      <w:pPr>
        <w:pStyle w:val="ListParagraph"/>
        <w:numPr>
          <w:ilvl w:val="0"/>
          <w:numId w:val="8"/>
        </w:numPr>
        <w:rPr>
          <w:rStyle w:val="Strong"/>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8"/>
      </w:tblGrid>
      <w:tr w:rsidR="002A0D12" w:rsidRPr="00820CE5" w14:paraId="20B15C3B"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vAlign w:val="center"/>
          </w:tcPr>
          <w:p w14:paraId="20B15C39" w14:textId="77777777" w:rsidR="002F4570" w:rsidRPr="00820CE5" w:rsidRDefault="007B2433" w:rsidP="008D7F5D">
            <w:pPr>
              <w:spacing w:after="0" w:line="240" w:lineRule="auto"/>
              <w:rPr>
                <w:rFonts w:ascii="Arial" w:eastAsia="Times New Roman" w:hAnsi="Arial" w:cs="Arial"/>
                <w:b/>
                <w:color w:val="0070C0"/>
                <w:lang w:eastAsia="en-GB"/>
              </w:rPr>
            </w:pPr>
            <w:r w:rsidRPr="00820CE5">
              <w:rPr>
                <w:rFonts w:ascii="Arial" w:eastAsia="Times New Roman" w:hAnsi="Arial" w:cs="Arial"/>
                <w:b/>
                <w:color w:val="0070C0"/>
                <w:lang w:eastAsia="en-GB"/>
              </w:rPr>
              <w:t>Leyland Leisure Centre</w:t>
            </w:r>
          </w:p>
        </w:tc>
        <w:tc>
          <w:tcPr>
            <w:tcW w:w="6668" w:type="dxa"/>
            <w:tcBorders>
              <w:top w:val="single" w:sz="4" w:space="0" w:color="auto"/>
              <w:left w:val="single" w:sz="4" w:space="0" w:color="auto"/>
              <w:bottom w:val="single" w:sz="4" w:space="0" w:color="auto"/>
              <w:right w:val="single" w:sz="4" w:space="0" w:color="auto"/>
            </w:tcBorders>
            <w:vAlign w:val="center"/>
          </w:tcPr>
          <w:p w14:paraId="20B15C3A" w14:textId="77777777" w:rsidR="002F4570" w:rsidRPr="00820CE5" w:rsidRDefault="007B2433" w:rsidP="003B0033">
            <w:pPr>
              <w:spacing w:after="0" w:line="240" w:lineRule="auto"/>
              <w:rPr>
                <w:rFonts w:ascii="Arial" w:eastAsia="Times New Roman" w:hAnsi="Arial" w:cs="Arial"/>
                <w:b/>
                <w:color w:val="0070C0"/>
                <w:lang w:eastAsia="en-GB"/>
              </w:rPr>
            </w:pPr>
            <w:r w:rsidRPr="00820CE5">
              <w:rPr>
                <w:rFonts w:ascii="Arial" w:eastAsia="Times New Roman" w:hAnsi="Arial" w:cs="Arial"/>
                <w:b/>
                <w:color w:val="0070C0"/>
                <w:lang w:eastAsia="en-GB"/>
              </w:rPr>
              <w:t>Proposed Works</w:t>
            </w:r>
          </w:p>
        </w:tc>
      </w:tr>
      <w:tr w:rsidR="002A0D12" w:rsidRPr="00820CE5" w14:paraId="20B15C3E"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3C" w14:textId="5252BD3C"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Poolside </w:t>
            </w:r>
            <w:r w:rsidR="008D7F5D" w:rsidRPr="00820CE5">
              <w:rPr>
                <w:rFonts w:ascii="Arial" w:eastAsia="Times New Roman" w:hAnsi="Arial" w:cs="Arial"/>
                <w:color w:val="000000"/>
                <w:lang w:eastAsia="en-GB"/>
              </w:rPr>
              <w:t>a</w:t>
            </w:r>
            <w:r w:rsidRPr="00820CE5">
              <w:rPr>
                <w:rFonts w:ascii="Arial" w:eastAsia="Times New Roman" w:hAnsi="Arial" w:cs="Arial"/>
                <w:color w:val="000000"/>
                <w:lang w:eastAsia="en-GB"/>
              </w:rPr>
              <w:t>rea</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0B15C3D" w14:textId="5FDD94BA"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Poolside area -</w:t>
            </w:r>
            <w:r w:rsidR="008D7F5D" w:rsidRPr="00820CE5">
              <w:rPr>
                <w:rFonts w:ascii="Arial" w:eastAsia="Times New Roman" w:hAnsi="Arial" w:cs="Arial"/>
                <w:color w:val="000000"/>
                <w:lang w:eastAsia="en-GB"/>
              </w:rPr>
              <w:t>r</w:t>
            </w:r>
            <w:r w:rsidRPr="00820CE5">
              <w:rPr>
                <w:rFonts w:ascii="Arial" w:eastAsia="Times New Roman" w:hAnsi="Arial" w:cs="Arial"/>
                <w:color w:val="000000"/>
                <w:lang w:eastAsia="en-GB"/>
              </w:rPr>
              <w:t>eplacing of all tiling on</w:t>
            </w:r>
            <w:r w:rsidR="008D7F5D" w:rsidRPr="00820CE5">
              <w:rPr>
                <w:rFonts w:ascii="Arial" w:eastAsia="Times New Roman" w:hAnsi="Arial" w:cs="Arial"/>
                <w:color w:val="000000"/>
                <w:lang w:eastAsia="en-GB"/>
              </w:rPr>
              <w:t xml:space="preserve"> p</w:t>
            </w:r>
            <w:r w:rsidRPr="00820CE5">
              <w:rPr>
                <w:rFonts w:ascii="Arial" w:eastAsia="Times New Roman" w:hAnsi="Arial" w:cs="Arial"/>
                <w:color w:val="000000"/>
                <w:lang w:eastAsia="en-GB"/>
              </w:rPr>
              <w:t xml:space="preserve">ool side areas including the drainage channels of the pool itself plus complete redecoration of the area around the </w:t>
            </w:r>
            <w:r w:rsidR="008D7F5D" w:rsidRPr="00820CE5">
              <w:rPr>
                <w:rFonts w:ascii="Arial" w:eastAsia="Times New Roman" w:hAnsi="Arial" w:cs="Arial"/>
                <w:color w:val="000000"/>
                <w:lang w:eastAsia="en-GB"/>
              </w:rPr>
              <w:t>p</w:t>
            </w:r>
            <w:r w:rsidRPr="00820CE5">
              <w:rPr>
                <w:rFonts w:ascii="Arial" w:eastAsia="Times New Roman" w:hAnsi="Arial" w:cs="Arial"/>
                <w:color w:val="000000"/>
                <w:lang w:eastAsia="en-GB"/>
              </w:rPr>
              <w:t>ool.</w:t>
            </w:r>
            <w:r w:rsidR="00252882" w:rsidRPr="00820CE5">
              <w:rPr>
                <w:rFonts w:ascii="Arial" w:eastAsia="Times New Roman" w:hAnsi="Arial" w:cs="Arial"/>
                <w:color w:val="000000"/>
                <w:lang w:eastAsia="en-GB"/>
              </w:rPr>
              <w:t xml:space="preserve"> The works are intended to improve safety, drive usage and revenue.</w:t>
            </w:r>
          </w:p>
        </w:tc>
      </w:tr>
      <w:tr w:rsidR="002A0D12" w:rsidRPr="00820CE5" w14:paraId="20B15C41"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3F" w14:textId="529F953C"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Wet-side </w:t>
            </w:r>
            <w:r w:rsidR="008D7F5D" w:rsidRPr="00820CE5">
              <w:rPr>
                <w:rFonts w:ascii="Arial" w:eastAsia="Times New Roman" w:hAnsi="Arial" w:cs="Arial"/>
                <w:color w:val="000000"/>
                <w:lang w:eastAsia="en-GB"/>
              </w:rPr>
              <w:t>c</w:t>
            </w:r>
            <w:r w:rsidRPr="00820CE5">
              <w:rPr>
                <w:rFonts w:ascii="Arial" w:eastAsia="Times New Roman" w:hAnsi="Arial" w:cs="Arial"/>
                <w:color w:val="000000"/>
                <w:lang w:eastAsia="en-GB"/>
              </w:rPr>
              <w:t>hanging areas</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0B15C40" w14:textId="4F2D0DB1"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Complete refurbishment of wet side changing rooms including: </w:t>
            </w:r>
            <w:r w:rsidR="008D7F5D" w:rsidRPr="00820CE5">
              <w:rPr>
                <w:rFonts w:ascii="Arial" w:eastAsia="Times New Roman" w:hAnsi="Arial" w:cs="Arial"/>
                <w:color w:val="000000"/>
                <w:lang w:eastAsia="en-GB"/>
              </w:rPr>
              <w:t>s</w:t>
            </w:r>
            <w:r w:rsidRPr="00820CE5">
              <w:rPr>
                <w:rFonts w:ascii="Arial" w:eastAsia="Times New Roman" w:hAnsi="Arial" w:cs="Arial"/>
                <w:color w:val="000000"/>
                <w:lang w:eastAsia="en-GB"/>
              </w:rPr>
              <w:t>howers, tiling, floors, cubicles, lockers and fittings plus redecoration through out</w:t>
            </w:r>
          </w:p>
        </w:tc>
      </w:tr>
      <w:tr w:rsidR="002A0D12" w:rsidRPr="00820CE5" w14:paraId="20B15C44"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42"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Dry side areas</w:t>
            </w:r>
          </w:p>
        </w:tc>
        <w:tc>
          <w:tcPr>
            <w:tcW w:w="6668" w:type="dxa"/>
            <w:tcBorders>
              <w:top w:val="single" w:sz="4" w:space="0" w:color="auto"/>
              <w:left w:val="single" w:sz="4" w:space="0" w:color="auto"/>
              <w:bottom w:val="single" w:sz="4" w:space="0" w:color="auto"/>
              <w:right w:val="single" w:sz="4" w:space="0" w:color="auto"/>
            </w:tcBorders>
            <w:vAlign w:val="center"/>
          </w:tcPr>
          <w:p w14:paraId="20B15C43" w14:textId="356A77C3"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The dry side facilities at the </w:t>
            </w:r>
            <w:r w:rsidR="008D7F5D" w:rsidRPr="00820CE5">
              <w:rPr>
                <w:rFonts w:ascii="Arial" w:eastAsia="Times New Roman" w:hAnsi="Arial" w:cs="Arial"/>
                <w:color w:val="000000"/>
                <w:lang w:eastAsia="en-GB"/>
              </w:rPr>
              <w:t>c</w:t>
            </w:r>
            <w:r w:rsidRPr="00820CE5">
              <w:rPr>
                <w:rFonts w:ascii="Arial" w:eastAsia="Times New Roman" w:hAnsi="Arial" w:cs="Arial"/>
                <w:color w:val="000000"/>
                <w:lang w:eastAsia="en-GB"/>
              </w:rPr>
              <w:t>entre will be refurbishe</w:t>
            </w:r>
            <w:r w:rsidR="008449AC" w:rsidRPr="00820CE5">
              <w:rPr>
                <w:rFonts w:ascii="Arial" w:eastAsia="Times New Roman" w:hAnsi="Arial" w:cs="Arial"/>
                <w:color w:val="000000"/>
                <w:lang w:eastAsia="en-GB"/>
              </w:rPr>
              <w:t>d</w:t>
            </w:r>
            <w:r w:rsidRPr="00820CE5">
              <w:rPr>
                <w:rFonts w:ascii="Arial" w:eastAsia="Times New Roman" w:hAnsi="Arial" w:cs="Arial"/>
                <w:color w:val="000000"/>
                <w:lang w:eastAsia="en-GB"/>
              </w:rPr>
              <w:t xml:space="preserve"> </w:t>
            </w:r>
            <w:r w:rsidR="008449AC" w:rsidRPr="00820CE5">
              <w:rPr>
                <w:rFonts w:ascii="Arial" w:eastAsia="Times New Roman" w:hAnsi="Arial" w:cs="Arial"/>
                <w:color w:val="000000"/>
                <w:lang w:eastAsia="en-GB"/>
              </w:rPr>
              <w:t>. There will be a particular focus on the improvements to flooring, décor and lighting to the gym, dance studio and sports hall and changing facilities.</w:t>
            </w:r>
            <w:r w:rsidR="00252882" w:rsidRPr="00820CE5">
              <w:rPr>
                <w:rFonts w:ascii="Arial" w:eastAsia="Times New Roman" w:hAnsi="Arial" w:cs="Arial"/>
                <w:color w:val="000000"/>
                <w:lang w:eastAsia="en-GB"/>
              </w:rPr>
              <w:t xml:space="preserve"> The works are intended to drive usage and revenue.</w:t>
            </w:r>
          </w:p>
        </w:tc>
      </w:tr>
      <w:tr w:rsidR="002A0D12" w:rsidRPr="00820CE5" w14:paraId="20B15C47"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45" w14:textId="50814789"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Reception area</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0B15C46" w14:textId="0D5BFF60"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Reception/Ground </w:t>
            </w:r>
            <w:r w:rsidR="008D7F5D" w:rsidRPr="00820CE5">
              <w:rPr>
                <w:rFonts w:ascii="Arial" w:eastAsia="Times New Roman" w:hAnsi="Arial" w:cs="Arial"/>
                <w:color w:val="000000"/>
                <w:lang w:eastAsia="en-GB"/>
              </w:rPr>
              <w:t>f</w:t>
            </w:r>
            <w:r w:rsidRPr="00820CE5">
              <w:rPr>
                <w:rFonts w:ascii="Arial" w:eastAsia="Times New Roman" w:hAnsi="Arial" w:cs="Arial"/>
                <w:color w:val="000000"/>
                <w:lang w:eastAsia="en-GB"/>
              </w:rPr>
              <w:t xml:space="preserve">loor </w:t>
            </w:r>
            <w:r w:rsidR="008D7F5D" w:rsidRPr="00820CE5">
              <w:rPr>
                <w:rFonts w:ascii="Arial" w:eastAsia="Times New Roman" w:hAnsi="Arial" w:cs="Arial"/>
                <w:color w:val="000000"/>
                <w:lang w:eastAsia="en-GB"/>
              </w:rPr>
              <w:t>r</w:t>
            </w:r>
            <w:r w:rsidRPr="00820CE5">
              <w:rPr>
                <w:rFonts w:ascii="Arial" w:eastAsia="Times New Roman" w:hAnsi="Arial" w:cs="Arial"/>
                <w:color w:val="000000"/>
                <w:lang w:eastAsia="en-GB"/>
              </w:rPr>
              <w:t>emodelling to open up the area introducing new reception desk, circulation space, new sit-down areas, activity spaces, and improved vending areas</w:t>
            </w:r>
            <w:r w:rsidR="00252882" w:rsidRPr="00820CE5">
              <w:rPr>
                <w:rFonts w:ascii="Arial" w:eastAsia="Times New Roman" w:hAnsi="Arial" w:cs="Arial"/>
                <w:color w:val="000000"/>
                <w:lang w:eastAsia="en-GB"/>
              </w:rPr>
              <w:t xml:space="preserve">. The works will improve customer experience, ease access and increase vending revenues. </w:t>
            </w:r>
          </w:p>
        </w:tc>
      </w:tr>
      <w:tr w:rsidR="002A0D12" w:rsidRPr="00820CE5" w14:paraId="20B15C4A"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48" w14:textId="239F38C4"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External cladding and windows</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0B15C49" w14:textId="1145CEB4"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External </w:t>
            </w:r>
            <w:r w:rsidR="008D7F5D" w:rsidRPr="00820CE5">
              <w:rPr>
                <w:rFonts w:ascii="Arial" w:eastAsia="Times New Roman" w:hAnsi="Arial" w:cs="Arial"/>
                <w:color w:val="000000"/>
                <w:lang w:eastAsia="en-GB"/>
              </w:rPr>
              <w:t>c</w:t>
            </w:r>
            <w:r w:rsidRPr="00820CE5">
              <w:rPr>
                <w:rFonts w:ascii="Arial" w:eastAsia="Times New Roman" w:hAnsi="Arial" w:cs="Arial"/>
                <w:color w:val="000000"/>
                <w:lang w:eastAsia="en-GB"/>
              </w:rPr>
              <w:t xml:space="preserve">ladding and </w:t>
            </w:r>
            <w:r w:rsidR="008D7F5D" w:rsidRPr="00820CE5">
              <w:rPr>
                <w:rFonts w:ascii="Arial" w:eastAsia="Times New Roman" w:hAnsi="Arial" w:cs="Arial"/>
                <w:color w:val="000000"/>
                <w:lang w:eastAsia="en-GB"/>
              </w:rPr>
              <w:t>w</w:t>
            </w:r>
            <w:r w:rsidRPr="00820CE5">
              <w:rPr>
                <w:rFonts w:ascii="Arial" w:eastAsia="Times New Roman" w:hAnsi="Arial" w:cs="Arial"/>
                <w:color w:val="000000"/>
                <w:lang w:eastAsia="en-GB"/>
              </w:rPr>
              <w:t xml:space="preserve">indow </w:t>
            </w:r>
            <w:r w:rsidR="008D7F5D" w:rsidRPr="00820CE5">
              <w:rPr>
                <w:rFonts w:ascii="Arial" w:eastAsia="Times New Roman" w:hAnsi="Arial" w:cs="Arial"/>
                <w:color w:val="000000"/>
                <w:lang w:eastAsia="en-GB"/>
              </w:rPr>
              <w:t>r</w:t>
            </w:r>
            <w:r w:rsidRPr="00820CE5">
              <w:rPr>
                <w:rFonts w:ascii="Arial" w:eastAsia="Times New Roman" w:hAnsi="Arial" w:cs="Arial"/>
                <w:color w:val="000000"/>
                <w:lang w:eastAsia="en-GB"/>
              </w:rPr>
              <w:t xml:space="preserve">eplacement </w:t>
            </w:r>
            <w:r w:rsidR="008D7F5D" w:rsidRPr="00820CE5">
              <w:rPr>
                <w:rFonts w:ascii="Arial" w:eastAsia="Times New Roman" w:hAnsi="Arial" w:cs="Arial"/>
                <w:color w:val="000000"/>
                <w:lang w:eastAsia="en-GB"/>
              </w:rPr>
              <w:t>s</w:t>
            </w:r>
            <w:r w:rsidRPr="00820CE5">
              <w:rPr>
                <w:rFonts w:ascii="Arial" w:eastAsia="Times New Roman" w:hAnsi="Arial" w:cs="Arial"/>
                <w:color w:val="000000"/>
                <w:lang w:eastAsia="en-GB"/>
              </w:rPr>
              <w:t xml:space="preserve">cheme. The new cladding will incorporate better insulation and will change the external look of the </w:t>
            </w:r>
            <w:r w:rsidR="008D7F5D" w:rsidRPr="00820CE5">
              <w:rPr>
                <w:rFonts w:ascii="Arial" w:eastAsia="Times New Roman" w:hAnsi="Arial" w:cs="Arial"/>
                <w:color w:val="000000"/>
                <w:lang w:eastAsia="en-GB"/>
              </w:rPr>
              <w:t>c</w:t>
            </w:r>
            <w:r w:rsidRPr="00820CE5">
              <w:rPr>
                <w:rFonts w:ascii="Arial" w:eastAsia="Times New Roman" w:hAnsi="Arial" w:cs="Arial"/>
                <w:color w:val="000000"/>
                <w:lang w:eastAsia="en-GB"/>
              </w:rPr>
              <w:t>entre completely.</w:t>
            </w:r>
            <w:r w:rsidR="008449AC" w:rsidRPr="00820CE5">
              <w:rPr>
                <w:rFonts w:ascii="Arial" w:eastAsia="Times New Roman" w:hAnsi="Arial" w:cs="Arial"/>
                <w:color w:val="000000"/>
                <w:lang w:eastAsia="en-GB"/>
              </w:rPr>
              <w:t xml:space="preserve"> In selecting the final external treatment, consideration will be given to thermal efficiency, ae</w:t>
            </w:r>
            <w:r w:rsidR="00252882" w:rsidRPr="00820CE5">
              <w:rPr>
                <w:rFonts w:ascii="Arial" w:eastAsia="Times New Roman" w:hAnsi="Arial" w:cs="Arial"/>
                <w:color w:val="000000"/>
                <w:lang w:eastAsia="en-GB"/>
              </w:rPr>
              <w:t>s</w:t>
            </w:r>
            <w:r w:rsidR="008449AC" w:rsidRPr="00820CE5">
              <w:rPr>
                <w:rFonts w:ascii="Arial" w:eastAsia="Times New Roman" w:hAnsi="Arial" w:cs="Arial"/>
                <w:color w:val="000000"/>
                <w:lang w:eastAsia="en-GB"/>
              </w:rPr>
              <w:t>thetics and relevant safety regulation</w:t>
            </w:r>
            <w:r w:rsidR="00252882" w:rsidRPr="00820CE5">
              <w:rPr>
                <w:rFonts w:ascii="Arial" w:eastAsia="Times New Roman" w:hAnsi="Arial" w:cs="Arial"/>
                <w:color w:val="000000"/>
                <w:lang w:eastAsia="en-GB"/>
              </w:rPr>
              <w:t>. The works will improve customer experience and perception and reduce energy consumption l</w:t>
            </w:r>
            <w:r w:rsidR="005A2A69" w:rsidRPr="00820CE5">
              <w:rPr>
                <w:rFonts w:ascii="Arial" w:eastAsia="Times New Roman" w:hAnsi="Arial" w:cs="Arial"/>
                <w:color w:val="000000"/>
                <w:lang w:eastAsia="en-GB"/>
              </w:rPr>
              <w:t>i</w:t>
            </w:r>
            <w:r w:rsidR="00252882" w:rsidRPr="00820CE5">
              <w:rPr>
                <w:rFonts w:ascii="Arial" w:eastAsia="Times New Roman" w:hAnsi="Arial" w:cs="Arial"/>
                <w:color w:val="000000"/>
                <w:lang w:eastAsia="en-GB"/>
              </w:rPr>
              <w:t>nked to the de-carbonisation works.</w:t>
            </w:r>
          </w:p>
        </w:tc>
      </w:tr>
      <w:tr w:rsidR="002A0D12" w:rsidRPr="00820CE5" w14:paraId="20B15C4D"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4B" w14:textId="3E178B7C"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Public realm</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0B15C4C" w14:textId="4C86F3C5"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External soft landscaping &amp; public realm</w:t>
            </w:r>
            <w:r w:rsidR="00252882" w:rsidRPr="00820CE5">
              <w:rPr>
                <w:rFonts w:ascii="Arial" w:eastAsia="Times New Roman" w:hAnsi="Arial" w:cs="Arial"/>
                <w:color w:val="000000"/>
                <w:lang w:eastAsia="en-GB"/>
              </w:rPr>
              <w:t xml:space="preserve"> to </w:t>
            </w:r>
            <w:r w:rsidRPr="00820CE5">
              <w:rPr>
                <w:rFonts w:ascii="Arial" w:eastAsia="Times New Roman" w:hAnsi="Arial" w:cs="Arial"/>
                <w:color w:val="000000"/>
                <w:lang w:eastAsia="en-GB"/>
              </w:rPr>
              <w:t xml:space="preserve">   improve the approach to the centre with new paving, landscaped areas and footpaths. </w:t>
            </w:r>
            <w:r w:rsidR="005A2A69" w:rsidRPr="00820CE5">
              <w:rPr>
                <w:rFonts w:ascii="Arial" w:eastAsia="Times New Roman" w:hAnsi="Arial" w:cs="Arial"/>
                <w:color w:val="000000"/>
                <w:lang w:eastAsia="en-GB"/>
              </w:rPr>
              <w:t>E</w:t>
            </w:r>
            <w:r w:rsidRPr="00820CE5">
              <w:rPr>
                <w:rFonts w:ascii="Arial" w:eastAsia="Times New Roman" w:hAnsi="Arial" w:cs="Arial"/>
                <w:color w:val="000000"/>
                <w:lang w:eastAsia="en-GB"/>
              </w:rPr>
              <w:t>xternal signage and branding will be renewed.</w:t>
            </w:r>
            <w:r w:rsidR="00252882" w:rsidRPr="00820CE5">
              <w:rPr>
                <w:rFonts w:ascii="Arial" w:eastAsia="Times New Roman" w:hAnsi="Arial" w:cs="Arial"/>
                <w:color w:val="000000"/>
                <w:lang w:eastAsia="en-GB"/>
              </w:rPr>
              <w:t xml:space="preserve"> The works will improve customer experience and perception.</w:t>
            </w:r>
          </w:p>
        </w:tc>
      </w:tr>
      <w:tr w:rsidR="002A0D12" w:rsidRPr="00820CE5" w14:paraId="20B15C50"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4E" w14:textId="70429EC3"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Gym equipment</w:t>
            </w:r>
          </w:p>
        </w:tc>
        <w:tc>
          <w:tcPr>
            <w:tcW w:w="6668" w:type="dxa"/>
            <w:tcBorders>
              <w:top w:val="single" w:sz="4" w:space="0" w:color="auto"/>
              <w:left w:val="single" w:sz="4" w:space="0" w:color="auto"/>
              <w:bottom w:val="single" w:sz="4" w:space="0" w:color="auto"/>
              <w:right w:val="single" w:sz="4" w:space="0" w:color="auto"/>
            </w:tcBorders>
            <w:vAlign w:val="center"/>
          </w:tcPr>
          <w:p w14:paraId="20B15C4F"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Replacement and upgrade of existing gym equipment at Leyland Leisure Centre as first phase</w:t>
            </w:r>
            <w:r w:rsidR="00252882" w:rsidRPr="00820CE5">
              <w:rPr>
                <w:rFonts w:ascii="Arial" w:eastAsia="Times New Roman" w:hAnsi="Arial" w:cs="Arial"/>
                <w:color w:val="000000"/>
                <w:lang w:eastAsia="en-GB"/>
              </w:rPr>
              <w:t>. The works will improve customer experience and drive revenues.</w:t>
            </w:r>
          </w:p>
        </w:tc>
      </w:tr>
      <w:tr w:rsidR="002A0D12" w:rsidRPr="00820CE5" w14:paraId="20B15C53"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51" w14:textId="77777777" w:rsidR="002F4570" w:rsidRPr="00820CE5" w:rsidRDefault="007B2433" w:rsidP="003B0033">
            <w:pPr>
              <w:spacing w:after="0" w:line="240" w:lineRule="auto"/>
              <w:rPr>
                <w:rFonts w:ascii="Arial" w:eastAsia="Times New Roman" w:hAnsi="Arial" w:cs="Arial"/>
                <w:b/>
                <w:color w:val="0070C0"/>
                <w:lang w:eastAsia="en-GB"/>
              </w:rPr>
            </w:pPr>
            <w:r w:rsidRPr="00820CE5">
              <w:rPr>
                <w:rFonts w:ascii="Arial" w:eastAsia="Times New Roman" w:hAnsi="Arial" w:cs="Arial"/>
                <w:b/>
                <w:color w:val="0070C0"/>
                <w:lang w:eastAsia="en-GB"/>
              </w:rPr>
              <w:t>Bamber Bridge Leisure Centre</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0B15C52" w14:textId="77777777" w:rsidR="002F4570" w:rsidRPr="00820CE5" w:rsidRDefault="007B2433" w:rsidP="003B0033">
            <w:pPr>
              <w:spacing w:after="0" w:line="240" w:lineRule="auto"/>
              <w:rPr>
                <w:rFonts w:ascii="Arial" w:eastAsia="Times New Roman" w:hAnsi="Arial" w:cs="Arial"/>
                <w:color w:val="0070C0"/>
                <w:lang w:eastAsia="en-GB"/>
              </w:rPr>
            </w:pPr>
            <w:r w:rsidRPr="00820CE5">
              <w:rPr>
                <w:rFonts w:ascii="Arial" w:eastAsia="Times New Roman" w:hAnsi="Arial" w:cs="Arial"/>
                <w:b/>
                <w:color w:val="0070C0"/>
                <w:lang w:eastAsia="en-GB"/>
              </w:rPr>
              <w:t>Proposed works</w:t>
            </w:r>
          </w:p>
        </w:tc>
      </w:tr>
      <w:tr w:rsidR="002A0D12" w:rsidRPr="00820CE5" w14:paraId="20B15C56"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54"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Poolside area</w:t>
            </w:r>
          </w:p>
        </w:tc>
        <w:tc>
          <w:tcPr>
            <w:tcW w:w="6668" w:type="dxa"/>
            <w:tcBorders>
              <w:top w:val="single" w:sz="4" w:space="0" w:color="auto"/>
              <w:left w:val="single" w:sz="4" w:space="0" w:color="auto"/>
              <w:bottom w:val="single" w:sz="4" w:space="0" w:color="auto"/>
              <w:right w:val="single" w:sz="4" w:space="0" w:color="auto"/>
            </w:tcBorders>
            <w:vAlign w:val="center"/>
          </w:tcPr>
          <w:p w14:paraId="20B15C55" w14:textId="50CBC6F3"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Poolside area - replacing of all tiling on pool side areas including the drainage channels of the pool itself plus complete redecoration of the area around the pool</w:t>
            </w:r>
            <w:r w:rsidR="00252882" w:rsidRPr="00820CE5">
              <w:rPr>
                <w:rFonts w:ascii="Arial" w:eastAsia="Times New Roman" w:hAnsi="Arial" w:cs="Arial"/>
                <w:color w:val="000000"/>
                <w:lang w:eastAsia="en-GB"/>
              </w:rPr>
              <w:t>. The works are intended to improve safety, drive usage and revenue.</w:t>
            </w:r>
          </w:p>
        </w:tc>
      </w:tr>
      <w:tr w:rsidR="002A0D12" w:rsidRPr="00820CE5" w14:paraId="20B15C59"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57"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Wet-side changing rooms</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0B15C58" w14:textId="349C321E"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Complete refurbishment of wet side changing rooms including: showers, tiling, floors, cubicles, lockers and fittings plus redecoration through out</w:t>
            </w:r>
          </w:p>
        </w:tc>
      </w:tr>
      <w:tr w:rsidR="002A0D12" w:rsidRPr="00820CE5" w14:paraId="20B15C5C"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5A"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Dry side areas</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0B15C5B" w14:textId="673B7A91"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The dry side facilities at the centre will be refurbished throughout</w:t>
            </w:r>
            <w:r w:rsidR="00252882" w:rsidRPr="00820CE5">
              <w:rPr>
                <w:rFonts w:ascii="Arial" w:eastAsia="Times New Roman" w:hAnsi="Arial" w:cs="Arial"/>
                <w:color w:val="000000"/>
                <w:lang w:eastAsia="en-GB"/>
              </w:rPr>
              <w:t>. Works will include all changing facili</w:t>
            </w:r>
            <w:r w:rsidR="00167B82" w:rsidRPr="00820CE5">
              <w:rPr>
                <w:rFonts w:ascii="Arial" w:eastAsia="Times New Roman" w:hAnsi="Arial" w:cs="Arial"/>
                <w:color w:val="000000"/>
                <w:lang w:eastAsia="en-GB"/>
              </w:rPr>
              <w:t xml:space="preserve">ties including flooring, </w:t>
            </w:r>
            <w:proofErr w:type="spellStart"/>
            <w:r w:rsidR="00167B82" w:rsidRPr="00820CE5">
              <w:rPr>
                <w:rFonts w:ascii="Arial" w:eastAsia="Times New Roman" w:hAnsi="Arial" w:cs="Arial"/>
                <w:color w:val="000000"/>
                <w:lang w:eastAsia="en-GB"/>
              </w:rPr>
              <w:t>décor,sanitary</w:t>
            </w:r>
            <w:proofErr w:type="spellEnd"/>
            <w:r w:rsidR="00167B82" w:rsidRPr="00820CE5">
              <w:rPr>
                <w:rFonts w:ascii="Arial" w:eastAsia="Times New Roman" w:hAnsi="Arial" w:cs="Arial"/>
                <w:color w:val="000000"/>
                <w:lang w:eastAsia="en-GB"/>
              </w:rPr>
              <w:t xml:space="preserve"> ware, shower units and lighting. The sports hall floor and squash court will be refurbished as will the gym and dance studio. The works are intended to improve customer experience and drive revenues.</w:t>
            </w:r>
          </w:p>
        </w:tc>
      </w:tr>
      <w:tr w:rsidR="002A0D12" w:rsidRPr="00820CE5" w14:paraId="20B15C5F"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5D" w14:textId="6FDA0C6D"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Reception area</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0B15C5E" w14:textId="0EC34B31"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Reception/Ground Floor remodelling to open up the area introducing new reception desk</w:t>
            </w:r>
            <w:r w:rsidR="00EC5918" w:rsidRPr="00820CE5">
              <w:rPr>
                <w:rFonts w:ascii="Arial" w:eastAsia="Times New Roman" w:hAnsi="Arial" w:cs="Arial"/>
                <w:color w:val="000000"/>
                <w:lang w:eastAsia="en-GB"/>
              </w:rPr>
              <w:t xml:space="preserve"> and </w:t>
            </w:r>
            <w:r w:rsidRPr="00820CE5">
              <w:rPr>
                <w:rFonts w:ascii="Arial" w:eastAsia="Times New Roman" w:hAnsi="Arial" w:cs="Arial"/>
                <w:color w:val="000000"/>
                <w:lang w:eastAsia="en-GB"/>
              </w:rPr>
              <w:t>circulation space</w:t>
            </w:r>
            <w:r w:rsidR="00FE537C" w:rsidRPr="00820CE5">
              <w:rPr>
                <w:rFonts w:ascii="Arial" w:eastAsia="Times New Roman" w:hAnsi="Arial" w:cs="Arial"/>
                <w:color w:val="000000"/>
                <w:lang w:eastAsia="en-GB"/>
              </w:rPr>
              <w:t xml:space="preserve"> and an improved </w:t>
            </w:r>
            <w:r w:rsidRPr="00820CE5">
              <w:rPr>
                <w:rFonts w:ascii="Arial" w:eastAsia="Times New Roman" w:hAnsi="Arial" w:cs="Arial"/>
                <w:color w:val="000000"/>
                <w:lang w:eastAsia="en-GB"/>
              </w:rPr>
              <w:t>v</w:t>
            </w:r>
            <w:r w:rsidR="00FE537C" w:rsidRPr="00820CE5">
              <w:rPr>
                <w:rFonts w:ascii="Arial" w:eastAsia="Times New Roman" w:hAnsi="Arial" w:cs="Arial"/>
                <w:color w:val="000000"/>
                <w:lang w:eastAsia="en-GB"/>
              </w:rPr>
              <w:t>ending and seating area for customers.</w:t>
            </w:r>
            <w:r w:rsidR="00167B82" w:rsidRPr="00820CE5">
              <w:rPr>
                <w:rFonts w:ascii="Arial" w:eastAsia="Times New Roman" w:hAnsi="Arial" w:cs="Arial"/>
                <w:color w:val="000000"/>
                <w:lang w:eastAsia="en-GB"/>
              </w:rPr>
              <w:t xml:space="preserve"> The works will improve working conditions, customer experience, ease access and increase vending revenues.</w:t>
            </w:r>
          </w:p>
        </w:tc>
      </w:tr>
      <w:tr w:rsidR="002A0D12" w:rsidRPr="00820CE5" w14:paraId="20B15C62"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60" w14:textId="29624D2D"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lastRenderedPageBreak/>
              <w:t>External cladding and windows</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0B15C61" w14:textId="7835383D"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External cladding and window replacement scheme. The new cladding will incorporate better insulation and will change the external look of the centre completely. In selecting the final external treatment, consideration will be given to thermal efficiency, aesthetics and relevant safety regulation. The works will improve customer experience and perception and reduce energy consumption </w:t>
            </w:r>
            <w:proofErr w:type="spellStart"/>
            <w:r w:rsidRPr="00820CE5">
              <w:rPr>
                <w:rFonts w:ascii="Arial" w:eastAsia="Times New Roman" w:hAnsi="Arial" w:cs="Arial"/>
                <w:color w:val="000000"/>
                <w:lang w:eastAsia="en-GB"/>
              </w:rPr>
              <w:t>lnked</w:t>
            </w:r>
            <w:proofErr w:type="spellEnd"/>
            <w:r w:rsidRPr="00820CE5">
              <w:rPr>
                <w:rFonts w:ascii="Arial" w:eastAsia="Times New Roman" w:hAnsi="Arial" w:cs="Arial"/>
                <w:color w:val="000000"/>
                <w:lang w:eastAsia="en-GB"/>
              </w:rPr>
              <w:t xml:space="preserve"> to the de-carbonisation works.</w:t>
            </w:r>
          </w:p>
        </w:tc>
      </w:tr>
      <w:tr w:rsidR="002A0D12" w:rsidRPr="00820CE5" w14:paraId="20B15C65"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63"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Public Realm</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0B15C64" w14:textId="54F8760A"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External soft landscaping &amp; public realm</w:t>
            </w:r>
            <w:r w:rsidR="005A2A69" w:rsidRPr="00820CE5">
              <w:rPr>
                <w:rFonts w:ascii="Arial" w:eastAsia="Times New Roman" w:hAnsi="Arial" w:cs="Arial"/>
                <w:color w:val="000000"/>
                <w:lang w:eastAsia="en-GB"/>
              </w:rPr>
              <w:t xml:space="preserve">, </w:t>
            </w:r>
            <w:r w:rsidRPr="00820CE5">
              <w:rPr>
                <w:rFonts w:ascii="Arial" w:eastAsia="Times New Roman" w:hAnsi="Arial" w:cs="Arial"/>
                <w:color w:val="000000"/>
                <w:lang w:eastAsia="en-GB"/>
              </w:rPr>
              <w:t xml:space="preserve"> </w:t>
            </w:r>
            <w:r w:rsidR="005A2A69" w:rsidRPr="00820CE5">
              <w:rPr>
                <w:rFonts w:ascii="Arial" w:eastAsia="Times New Roman" w:hAnsi="Arial" w:cs="Arial"/>
                <w:color w:val="000000"/>
                <w:lang w:eastAsia="en-GB"/>
              </w:rPr>
              <w:t>t</w:t>
            </w:r>
            <w:r w:rsidRPr="00820CE5">
              <w:rPr>
                <w:rFonts w:ascii="Arial" w:eastAsia="Times New Roman" w:hAnsi="Arial" w:cs="Arial"/>
                <w:color w:val="000000"/>
                <w:lang w:eastAsia="en-GB"/>
              </w:rPr>
              <w:t>his will improve the approach to the centre with new paving, landscaped areas and footpaths. This will be integrated with the new playing pitch hub facility at the site</w:t>
            </w:r>
            <w:r w:rsidR="005A2A69" w:rsidRPr="00820CE5">
              <w:rPr>
                <w:rFonts w:ascii="Arial" w:eastAsia="Times New Roman" w:hAnsi="Arial" w:cs="Arial"/>
                <w:color w:val="000000"/>
                <w:lang w:eastAsia="en-GB"/>
              </w:rPr>
              <w:t>. The works will improve customer experience and perception and reduce energy consumption linked to the de-carbonisation works.</w:t>
            </w:r>
          </w:p>
        </w:tc>
      </w:tr>
      <w:tr w:rsidR="002A0D12" w:rsidRPr="00820CE5" w14:paraId="20B15C68"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66" w14:textId="77777777" w:rsidR="002F4570" w:rsidRPr="00820CE5" w:rsidRDefault="007B2433" w:rsidP="003B0033">
            <w:pPr>
              <w:spacing w:after="0" w:line="240" w:lineRule="auto"/>
              <w:rPr>
                <w:rFonts w:ascii="Arial" w:eastAsia="Times New Roman" w:hAnsi="Arial" w:cs="Arial"/>
                <w:b/>
                <w:color w:val="0070C0"/>
                <w:lang w:eastAsia="en-GB"/>
              </w:rPr>
            </w:pPr>
            <w:r w:rsidRPr="00820CE5">
              <w:rPr>
                <w:rFonts w:ascii="Arial" w:eastAsia="Times New Roman" w:hAnsi="Arial" w:cs="Arial"/>
                <w:b/>
                <w:color w:val="0070C0"/>
                <w:lang w:eastAsia="en-GB"/>
              </w:rPr>
              <w:t>South Ribble Tennis Centre</w:t>
            </w:r>
          </w:p>
        </w:tc>
        <w:tc>
          <w:tcPr>
            <w:tcW w:w="6668" w:type="dxa"/>
            <w:tcBorders>
              <w:top w:val="single" w:sz="4" w:space="0" w:color="auto"/>
              <w:left w:val="single" w:sz="4" w:space="0" w:color="auto"/>
              <w:bottom w:val="single" w:sz="4" w:space="0" w:color="auto"/>
              <w:right w:val="single" w:sz="4" w:space="0" w:color="auto"/>
            </w:tcBorders>
            <w:vAlign w:val="center"/>
          </w:tcPr>
          <w:p w14:paraId="20B15C67" w14:textId="77777777" w:rsidR="002F4570" w:rsidRPr="00820CE5" w:rsidRDefault="007B2433" w:rsidP="003B0033">
            <w:pPr>
              <w:spacing w:after="0" w:line="240" w:lineRule="auto"/>
              <w:rPr>
                <w:rFonts w:ascii="Arial" w:eastAsia="Times New Roman" w:hAnsi="Arial" w:cs="Arial"/>
                <w:b/>
                <w:color w:val="0070C0"/>
                <w:lang w:eastAsia="en-GB"/>
              </w:rPr>
            </w:pPr>
            <w:r w:rsidRPr="00820CE5">
              <w:rPr>
                <w:rFonts w:ascii="Arial" w:eastAsia="Times New Roman" w:hAnsi="Arial" w:cs="Arial"/>
                <w:b/>
                <w:color w:val="0070C0"/>
                <w:lang w:eastAsia="en-GB"/>
              </w:rPr>
              <w:t>Proposed Works</w:t>
            </w:r>
          </w:p>
        </w:tc>
      </w:tr>
      <w:tr w:rsidR="002A0D12" w:rsidRPr="00820CE5" w14:paraId="20B15C6B"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69" w14:textId="5AD530BA"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Reception area</w:t>
            </w:r>
          </w:p>
        </w:tc>
        <w:tc>
          <w:tcPr>
            <w:tcW w:w="6668" w:type="dxa"/>
            <w:tcBorders>
              <w:top w:val="single" w:sz="4" w:space="0" w:color="auto"/>
              <w:left w:val="single" w:sz="4" w:space="0" w:color="auto"/>
              <w:bottom w:val="single" w:sz="4" w:space="0" w:color="auto"/>
              <w:right w:val="single" w:sz="4" w:space="0" w:color="auto"/>
            </w:tcBorders>
            <w:vAlign w:val="center"/>
          </w:tcPr>
          <w:p w14:paraId="20B15C6A" w14:textId="0CB735B9"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Reception/Ground Floor </w:t>
            </w:r>
            <w:r w:rsidR="0015343B" w:rsidRPr="00820CE5">
              <w:rPr>
                <w:rFonts w:ascii="Arial" w:eastAsia="Times New Roman" w:hAnsi="Arial" w:cs="Arial"/>
                <w:color w:val="000000"/>
                <w:lang w:eastAsia="en-GB"/>
              </w:rPr>
              <w:t>r</w:t>
            </w:r>
            <w:r w:rsidRPr="00820CE5">
              <w:rPr>
                <w:rFonts w:ascii="Arial" w:eastAsia="Times New Roman" w:hAnsi="Arial" w:cs="Arial"/>
                <w:color w:val="000000"/>
                <w:lang w:eastAsia="en-GB"/>
              </w:rPr>
              <w:t xml:space="preserve">emodelling to open up the area separating the </w:t>
            </w:r>
            <w:r w:rsidR="0015343B" w:rsidRPr="00820CE5">
              <w:rPr>
                <w:rFonts w:ascii="Arial" w:eastAsia="Times New Roman" w:hAnsi="Arial" w:cs="Arial"/>
                <w:color w:val="000000"/>
                <w:lang w:eastAsia="en-GB"/>
              </w:rPr>
              <w:t>c</w:t>
            </w:r>
            <w:r w:rsidRPr="00820CE5">
              <w:rPr>
                <w:rFonts w:ascii="Arial" w:eastAsia="Times New Roman" w:hAnsi="Arial" w:cs="Arial"/>
                <w:color w:val="000000"/>
                <w:lang w:eastAsia="en-GB"/>
              </w:rPr>
              <w:t>afé from the reception area and introducing new sit-down areas</w:t>
            </w:r>
            <w:r w:rsidR="005A2A69" w:rsidRPr="00820CE5">
              <w:rPr>
                <w:rFonts w:ascii="Arial" w:eastAsia="Times New Roman" w:hAnsi="Arial" w:cs="Arial"/>
                <w:color w:val="000000"/>
                <w:lang w:eastAsia="en-GB"/>
              </w:rPr>
              <w:t>. The works will improve customer experience.</w:t>
            </w:r>
          </w:p>
        </w:tc>
      </w:tr>
      <w:tr w:rsidR="002A0D12" w:rsidRPr="00820CE5" w14:paraId="20B15C6E"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6C"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The Courtyard area</w:t>
            </w:r>
          </w:p>
        </w:tc>
        <w:tc>
          <w:tcPr>
            <w:tcW w:w="6668" w:type="dxa"/>
            <w:tcBorders>
              <w:top w:val="single" w:sz="4" w:space="0" w:color="auto"/>
              <w:left w:val="single" w:sz="4" w:space="0" w:color="auto"/>
              <w:bottom w:val="single" w:sz="4" w:space="0" w:color="auto"/>
              <w:right w:val="single" w:sz="4" w:space="0" w:color="auto"/>
            </w:tcBorders>
            <w:vAlign w:val="center"/>
          </w:tcPr>
          <w:p w14:paraId="20B15C6D" w14:textId="7DEAAFA2"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This underutilised area, will be covered to create a new flexible studio space. The new area can be used for group and individual exercise and will create a new revenue stream.</w:t>
            </w:r>
          </w:p>
        </w:tc>
      </w:tr>
      <w:tr w:rsidR="002A0D12" w:rsidRPr="00820CE5" w14:paraId="20B15C71"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6F"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Tennis Courts</w:t>
            </w:r>
          </w:p>
        </w:tc>
        <w:tc>
          <w:tcPr>
            <w:tcW w:w="6668" w:type="dxa"/>
            <w:tcBorders>
              <w:top w:val="single" w:sz="4" w:space="0" w:color="auto"/>
              <w:left w:val="single" w:sz="4" w:space="0" w:color="auto"/>
              <w:bottom w:val="single" w:sz="4" w:space="0" w:color="auto"/>
              <w:right w:val="single" w:sz="4" w:space="0" w:color="auto"/>
            </w:tcBorders>
            <w:vAlign w:val="center"/>
          </w:tcPr>
          <w:p w14:paraId="20B15C70" w14:textId="31C81AC4"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Refurbishment of </w:t>
            </w:r>
            <w:r w:rsidR="0015343B" w:rsidRPr="00820CE5">
              <w:rPr>
                <w:rFonts w:ascii="Arial" w:eastAsia="Times New Roman" w:hAnsi="Arial" w:cs="Arial"/>
                <w:color w:val="000000"/>
                <w:lang w:eastAsia="en-GB"/>
              </w:rPr>
              <w:t>t</w:t>
            </w:r>
            <w:r w:rsidRPr="00820CE5">
              <w:rPr>
                <w:rFonts w:ascii="Arial" w:eastAsia="Times New Roman" w:hAnsi="Arial" w:cs="Arial"/>
                <w:color w:val="000000"/>
                <w:lang w:eastAsia="en-GB"/>
              </w:rPr>
              <w:t xml:space="preserve">ennis court </w:t>
            </w:r>
            <w:r w:rsidR="0015343B" w:rsidRPr="00820CE5">
              <w:rPr>
                <w:rFonts w:ascii="Arial" w:eastAsia="Times New Roman" w:hAnsi="Arial" w:cs="Arial"/>
                <w:color w:val="000000"/>
                <w:lang w:eastAsia="en-GB"/>
              </w:rPr>
              <w:t>s</w:t>
            </w:r>
            <w:r w:rsidRPr="00820CE5">
              <w:rPr>
                <w:rFonts w:ascii="Arial" w:eastAsia="Times New Roman" w:hAnsi="Arial" w:cs="Arial"/>
                <w:color w:val="000000"/>
                <w:lang w:eastAsia="en-GB"/>
              </w:rPr>
              <w:t>urfaces</w:t>
            </w:r>
            <w:r w:rsidR="005A2A69" w:rsidRPr="00820CE5">
              <w:rPr>
                <w:rFonts w:ascii="Arial" w:eastAsia="Times New Roman" w:hAnsi="Arial" w:cs="Arial"/>
                <w:color w:val="000000"/>
                <w:lang w:eastAsia="en-GB"/>
              </w:rPr>
              <w:t>. This will extend the life span of the centre and improve customer experience. It will improve our ability to host tournaments with a national and international profile.</w:t>
            </w:r>
          </w:p>
        </w:tc>
      </w:tr>
      <w:tr w:rsidR="002A0D12" w:rsidRPr="00820CE5" w14:paraId="20B15C74"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72"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Dry side area</w:t>
            </w:r>
          </w:p>
        </w:tc>
        <w:tc>
          <w:tcPr>
            <w:tcW w:w="6668" w:type="dxa"/>
            <w:tcBorders>
              <w:top w:val="single" w:sz="4" w:space="0" w:color="auto"/>
              <w:left w:val="single" w:sz="4" w:space="0" w:color="auto"/>
              <w:bottom w:val="single" w:sz="4" w:space="0" w:color="auto"/>
              <w:right w:val="single" w:sz="4" w:space="0" w:color="auto"/>
            </w:tcBorders>
            <w:vAlign w:val="center"/>
          </w:tcPr>
          <w:p w14:paraId="20B15C73"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The dry side facilities at the Centre will be refurbished throughout</w:t>
            </w:r>
            <w:r w:rsidR="005A2A69" w:rsidRPr="00820CE5">
              <w:rPr>
                <w:rFonts w:ascii="Arial" w:eastAsia="Times New Roman" w:hAnsi="Arial" w:cs="Arial"/>
                <w:color w:val="000000"/>
                <w:lang w:eastAsia="en-GB"/>
              </w:rPr>
              <w:t>. Works will include flooring, décor, lighting, showers and sanitary ware. The works are intended to improve customer experience.</w:t>
            </w:r>
          </w:p>
        </w:tc>
      </w:tr>
      <w:tr w:rsidR="002A0D12" w:rsidRPr="00820CE5" w14:paraId="20B15C77"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75" w14:textId="686BF8FD"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 </w:t>
            </w:r>
            <w:r w:rsidR="0015343B" w:rsidRPr="00820CE5">
              <w:rPr>
                <w:rFonts w:ascii="Arial" w:eastAsia="Times New Roman" w:hAnsi="Arial" w:cs="Arial"/>
                <w:color w:val="000000"/>
                <w:lang w:eastAsia="en-GB"/>
              </w:rPr>
              <w:t>w</w:t>
            </w:r>
            <w:r w:rsidRPr="00820CE5">
              <w:rPr>
                <w:rFonts w:ascii="Arial" w:eastAsia="Times New Roman" w:hAnsi="Arial" w:cs="Arial"/>
                <w:color w:val="000000"/>
                <w:lang w:eastAsia="en-GB"/>
              </w:rPr>
              <w:t>indows</w:t>
            </w:r>
          </w:p>
        </w:tc>
        <w:tc>
          <w:tcPr>
            <w:tcW w:w="6668" w:type="dxa"/>
            <w:tcBorders>
              <w:top w:val="single" w:sz="4" w:space="0" w:color="auto"/>
              <w:left w:val="single" w:sz="4" w:space="0" w:color="auto"/>
              <w:bottom w:val="single" w:sz="4" w:space="0" w:color="auto"/>
              <w:right w:val="single" w:sz="4" w:space="0" w:color="auto"/>
            </w:tcBorders>
            <w:vAlign w:val="center"/>
          </w:tcPr>
          <w:p w14:paraId="20B15C76" w14:textId="0EC90382" w:rsidR="002F4570" w:rsidRPr="00820CE5" w:rsidRDefault="005A2A69"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 Windows will be replaced to improve the thermal efficiency and appearance of the building.</w:t>
            </w:r>
          </w:p>
        </w:tc>
      </w:tr>
      <w:tr w:rsidR="002A0D12" w:rsidRPr="00820CE5" w14:paraId="20B15C7A"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78" w14:textId="77777777" w:rsidR="002F4570" w:rsidRPr="00820CE5" w:rsidRDefault="007B2433" w:rsidP="003B0033">
            <w:pPr>
              <w:spacing w:after="0" w:line="240" w:lineRule="auto"/>
              <w:rPr>
                <w:rFonts w:ascii="Arial" w:eastAsia="Times New Roman" w:hAnsi="Arial" w:cs="Arial"/>
                <w:b/>
                <w:color w:val="0070C0"/>
                <w:lang w:eastAsia="en-GB"/>
              </w:rPr>
            </w:pPr>
            <w:r w:rsidRPr="00820CE5">
              <w:rPr>
                <w:rFonts w:ascii="Arial" w:eastAsia="Times New Roman" w:hAnsi="Arial" w:cs="Arial"/>
                <w:b/>
                <w:color w:val="0070C0"/>
                <w:lang w:eastAsia="en-GB"/>
              </w:rPr>
              <w:t>Penwortham Leisure Centre</w:t>
            </w:r>
          </w:p>
        </w:tc>
        <w:tc>
          <w:tcPr>
            <w:tcW w:w="6668" w:type="dxa"/>
            <w:tcBorders>
              <w:top w:val="single" w:sz="4" w:space="0" w:color="auto"/>
              <w:left w:val="single" w:sz="4" w:space="0" w:color="auto"/>
              <w:bottom w:val="single" w:sz="4" w:space="0" w:color="auto"/>
              <w:right w:val="single" w:sz="4" w:space="0" w:color="auto"/>
            </w:tcBorders>
            <w:vAlign w:val="center"/>
          </w:tcPr>
          <w:p w14:paraId="20B15C79" w14:textId="77777777" w:rsidR="002F4570" w:rsidRPr="00820CE5" w:rsidRDefault="007B2433" w:rsidP="003B0033">
            <w:pPr>
              <w:spacing w:after="0" w:line="240" w:lineRule="auto"/>
              <w:rPr>
                <w:rFonts w:ascii="Arial" w:eastAsia="Times New Roman" w:hAnsi="Arial" w:cs="Arial"/>
                <w:b/>
                <w:color w:val="0070C0"/>
                <w:lang w:eastAsia="en-GB"/>
              </w:rPr>
            </w:pPr>
            <w:r w:rsidRPr="00820CE5">
              <w:rPr>
                <w:rFonts w:ascii="Arial" w:eastAsia="Times New Roman" w:hAnsi="Arial" w:cs="Arial"/>
                <w:b/>
                <w:color w:val="0070C0"/>
                <w:lang w:eastAsia="en-GB"/>
              </w:rPr>
              <w:t>Proposed works</w:t>
            </w:r>
          </w:p>
        </w:tc>
      </w:tr>
      <w:tr w:rsidR="002A0D12" w:rsidRPr="00820CE5" w14:paraId="20B15C7D"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7B"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Poolside Area</w:t>
            </w:r>
          </w:p>
        </w:tc>
        <w:tc>
          <w:tcPr>
            <w:tcW w:w="6668" w:type="dxa"/>
            <w:tcBorders>
              <w:top w:val="single" w:sz="4" w:space="0" w:color="auto"/>
              <w:left w:val="single" w:sz="4" w:space="0" w:color="auto"/>
              <w:bottom w:val="single" w:sz="4" w:space="0" w:color="auto"/>
              <w:right w:val="single" w:sz="4" w:space="0" w:color="auto"/>
            </w:tcBorders>
            <w:vAlign w:val="center"/>
          </w:tcPr>
          <w:p w14:paraId="20B15C7C" w14:textId="3F26CE15"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Poolside area -</w:t>
            </w:r>
            <w:r w:rsidR="0015343B" w:rsidRPr="00820CE5">
              <w:rPr>
                <w:rFonts w:ascii="Arial" w:eastAsia="Times New Roman" w:hAnsi="Arial" w:cs="Arial"/>
                <w:color w:val="000000"/>
                <w:lang w:eastAsia="en-GB"/>
              </w:rPr>
              <w:t xml:space="preserve"> r</w:t>
            </w:r>
            <w:r w:rsidRPr="00820CE5">
              <w:rPr>
                <w:rFonts w:ascii="Arial" w:eastAsia="Times New Roman" w:hAnsi="Arial" w:cs="Arial"/>
                <w:color w:val="000000"/>
                <w:lang w:eastAsia="en-GB"/>
              </w:rPr>
              <w:t xml:space="preserve">eplacing of all tiling on </w:t>
            </w:r>
            <w:r w:rsidR="0015343B" w:rsidRPr="00820CE5">
              <w:rPr>
                <w:rFonts w:ascii="Arial" w:eastAsia="Times New Roman" w:hAnsi="Arial" w:cs="Arial"/>
                <w:color w:val="000000"/>
                <w:lang w:eastAsia="en-GB"/>
              </w:rPr>
              <w:t>p</w:t>
            </w:r>
            <w:r w:rsidRPr="00820CE5">
              <w:rPr>
                <w:rFonts w:ascii="Arial" w:eastAsia="Times New Roman" w:hAnsi="Arial" w:cs="Arial"/>
                <w:color w:val="000000"/>
                <w:lang w:eastAsia="en-GB"/>
              </w:rPr>
              <w:t xml:space="preserve">ool side areas including the drainage channels of the pool itself plus complete redecoration of the area around the </w:t>
            </w:r>
            <w:r w:rsidR="0015343B" w:rsidRPr="00820CE5">
              <w:rPr>
                <w:rFonts w:ascii="Arial" w:eastAsia="Times New Roman" w:hAnsi="Arial" w:cs="Arial"/>
                <w:color w:val="000000"/>
                <w:lang w:eastAsia="en-GB"/>
              </w:rPr>
              <w:t>p</w:t>
            </w:r>
            <w:r w:rsidRPr="00820CE5">
              <w:rPr>
                <w:rFonts w:ascii="Arial" w:eastAsia="Times New Roman" w:hAnsi="Arial" w:cs="Arial"/>
                <w:color w:val="000000"/>
                <w:lang w:eastAsia="en-GB"/>
              </w:rPr>
              <w:t>ool. The works are intended to improve safety, drive usage and revenue.</w:t>
            </w:r>
          </w:p>
        </w:tc>
      </w:tr>
      <w:tr w:rsidR="002A0D12" w:rsidRPr="00820CE5" w14:paraId="20B15C80"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7E" w14:textId="4EBCD086"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Wet-side </w:t>
            </w:r>
            <w:r w:rsidR="0015343B" w:rsidRPr="00820CE5">
              <w:rPr>
                <w:rFonts w:ascii="Arial" w:eastAsia="Times New Roman" w:hAnsi="Arial" w:cs="Arial"/>
                <w:color w:val="000000"/>
                <w:lang w:eastAsia="en-GB"/>
              </w:rPr>
              <w:t>c</w:t>
            </w:r>
            <w:r w:rsidRPr="00820CE5">
              <w:rPr>
                <w:rFonts w:ascii="Arial" w:eastAsia="Times New Roman" w:hAnsi="Arial" w:cs="Arial"/>
                <w:color w:val="000000"/>
                <w:lang w:eastAsia="en-GB"/>
              </w:rPr>
              <w:t>hanging areas</w:t>
            </w:r>
          </w:p>
        </w:tc>
        <w:tc>
          <w:tcPr>
            <w:tcW w:w="6668" w:type="dxa"/>
            <w:tcBorders>
              <w:top w:val="single" w:sz="4" w:space="0" w:color="auto"/>
              <w:left w:val="single" w:sz="4" w:space="0" w:color="auto"/>
              <w:bottom w:val="single" w:sz="4" w:space="0" w:color="auto"/>
              <w:right w:val="single" w:sz="4" w:space="0" w:color="auto"/>
            </w:tcBorders>
            <w:vAlign w:val="center"/>
          </w:tcPr>
          <w:p w14:paraId="20B15C7F" w14:textId="3C9876CD"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Complete refurbishment of wet side changing rooms including: </w:t>
            </w:r>
            <w:r w:rsidR="0015343B" w:rsidRPr="00820CE5">
              <w:rPr>
                <w:rFonts w:ascii="Arial" w:eastAsia="Times New Roman" w:hAnsi="Arial" w:cs="Arial"/>
                <w:color w:val="000000"/>
                <w:lang w:eastAsia="en-GB"/>
              </w:rPr>
              <w:t>s</w:t>
            </w:r>
            <w:r w:rsidRPr="00820CE5">
              <w:rPr>
                <w:rFonts w:ascii="Arial" w:eastAsia="Times New Roman" w:hAnsi="Arial" w:cs="Arial"/>
                <w:color w:val="000000"/>
                <w:lang w:eastAsia="en-GB"/>
              </w:rPr>
              <w:t>howers, tiling, floors, cubicles, lockers and fittings plus redecoration through out</w:t>
            </w:r>
          </w:p>
        </w:tc>
      </w:tr>
      <w:tr w:rsidR="002A0D12" w:rsidRPr="00820CE5" w14:paraId="20B15C83"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81" w14:textId="4012734F"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Reception area</w:t>
            </w:r>
          </w:p>
        </w:tc>
        <w:tc>
          <w:tcPr>
            <w:tcW w:w="6668" w:type="dxa"/>
            <w:tcBorders>
              <w:top w:val="single" w:sz="4" w:space="0" w:color="auto"/>
              <w:left w:val="single" w:sz="4" w:space="0" w:color="auto"/>
              <w:bottom w:val="single" w:sz="4" w:space="0" w:color="auto"/>
              <w:right w:val="single" w:sz="4" w:space="0" w:color="auto"/>
            </w:tcBorders>
            <w:vAlign w:val="center"/>
          </w:tcPr>
          <w:p w14:paraId="20B15C82" w14:textId="1EDE7990"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 xml:space="preserve">Reception/Ground Floor </w:t>
            </w:r>
            <w:r w:rsidR="0015343B" w:rsidRPr="00820CE5">
              <w:rPr>
                <w:rFonts w:ascii="Arial" w:eastAsia="Times New Roman" w:hAnsi="Arial" w:cs="Arial"/>
                <w:color w:val="000000"/>
                <w:lang w:eastAsia="en-GB"/>
              </w:rPr>
              <w:t>r</w:t>
            </w:r>
            <w:r w:rsidRPr="00820CE5">
              <w:rPr>
                <w:rFonts w:ascii="Arial" w:eastAsia="Times New Roman" w:hAnsi="Arial" w:cs="Arial"/>
                <w:color w:val="000000"/>
                <w:lang w:eastAsia="en-GB"/>
              </w:rPr>
              <w:t>emodelling to open up the area introducing new reception desk, circulation space, and an improved vending area. The works will improve working conditions, customer experience, ease access and increase vending revenues.</w:t>
            </w:r>
          </w:p>
        </w:tc>
      </w:tr>
      <w:tr w:rsidR="002A0D12" w:rsidRPr="00820CE5" w14:paraId="20B15C86" w14:textId="77777777" w:rsidTr="007B2433">
        <w:trPr>
          <w:trHeight w:val="567"/>
          <w:jc w:val="center"/>
        </w:trPr>
        <w:tc>
          <w:tcPr>
            <w:tcW w:w="2405" w:type="dxa"/>
            <w:tcBorders>
              <w:top w:val="single" w:sz="4" w:space="0" w:color="auto"/>
              <w:left w:val="single" w:sz="4" w:space="0" w:color="auto"/>
              <w:bottom w:val="single" w:sz="4" w:space="0" w:color="auto"/>
              <w:right w:val="single" w:sz="4" w:space="0" w:color="auto"/>
            </w:tcBorders>
          </w:tcPr>
          <w:p w14:paraId="20B15C84"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Dry side areas</w:t>
            </w:r>
          </w:p>
        </w:tc>
        <w:tc>
          <w:tcPr>
            <w:tcW w:w="6668" w:type="dxa"/>
            <w:tcBorders>
              <w:top w:val="single" w:sz="4" w:space="0" w:color="auto"/>
              <w:left w:val="single" w:sz="4" w:space="0" w:color="auto"/>
              <w:bottom w:val="single" w:sz="4" w:space="0" w:color="auto"/>
              <w:right w:val="single" w:sz="4" w:space="0" w:color="auto"/>
            </w:tcBorders>
            <w:vAlign w:val="center"/>
          </w:tcPr>
          <w:p w14:paraId="20B15C85" w14:textId="77777777" w:rsidR="002F4570" w:rsidRPr="00820CE5" w:rsidRDefault="007B2433" w:rsidP="003B0033">
            <w:pPr>
              <w:spacing w:after="0" w:line="240" w:lineRule="auto"/>
              <w:rPr>
                <w:rFonts w:ascii="Arial" w:eastAsia="Times New Roman" w:hAnsi="Arial" w:cs="Arial"/>
                <w:color w:val="000000"/>
                <w:lang w:eastAsia="en-GB"/>
              </w:rPr>
            </w:pPr>
            <w:r w:rsidRPr="00820CE5">
              <w:rPr>
                <w:rFonts w:ascii="Arial" w:eastAsia="Times New Roman" w:hAnsi="Arial" w:cs="Arial"/>
                <w:color w:val="000000"/>
                <w:lang w:eastAsia="en-GB"/>
              </w:rPr>
              <w:t>The dry side facilities at the Centre will be refurbished throughout. Works will include upgrade of changing facilities, the main gym, ladies gym, dance studio and squash court.</w:t>
            </w:r>
          </w:p>
        </w:tc>
      </w:tr>
    </w:tbl>
    <w:p w14:paraId="20B15C8C" w14:textId="7FF43360" w:rsidR="00102C89" w:rsidRPr="00E27FB0" w:rsidRDefault="00820CE5" w:rsidP="00A32C31">
      <w:pPr>
        <w:rPr>
          <w:rStyle w:val="Strong"/>
        </w:rPr>
      </w:pPr>
      <w:r>
        <w:rPr>
          <w:rStyle w:val="Strong"/>
        </w:rPr>
        <w:br/>
      </w:r>
      <w:r w:rsidR="007B2433">
        <w:rPr>
          <w:rStyle w:val="Strong"/>
        </w:rPr>
        <w:t>Procurement</w:t>
      </w:r>
    </w:p>
    <w:p w14:paraId="20B15C8D" w14:textId="77777777" w:rsidR="002E5502" w:rsidRDefault="007B2433" w:rsidP="00AA077B">
      <w:pPr>
        <w:pStyle w:val="ListParagraph"/>
        <w:numPr>
          <w:ilvl w:val="0"/>
          <w:numId w:val="8"/>
        </w:numPr>
      </w:pPr>
      <w:r>
        <w:t>It is proposed that a separate detailed report will be brought to June Cabinet to seek agreement for the procurement strategy to deliver the works.</w:t>
      </w:r>
    </w:p>
    <w:p w14:paraId="20B15C8E" w14:textId="77777777" w:rsidR="002E5502" w:rsidRDefault="002E5502" w:rsidP="002E5502">
      <w:pPr>
        <w:pStyle w:val="ListParagraph"/>
        <w:ind w:left="360"/>
      </w:pPr>
    </w:p>
    <w:p w14:paraId="20B15C8F" w14:textId="54247546" w:rsidR="002E5502" w:rsidRDefault="007B2433" w:rsidP="002E5502">
      <w:pPr>
        <w:pStyle w:val="ListParagraph"/>
        <w:numPr>
          <w:ilvl w:val="0"/>
          <w:numId w:val="8"/>
        </w:numPr>
      </w:pPr>
      <w:r>
        <w:t xml:space="preserve">In terms of broad principles, it is recommended that we undertake an exercise to competitively tender the works for each </w:t>
      </w:r>
      <w:r w:rsidR="008F266A">
        <w:t>l</w:t>
      </w:r>
      <w:r>
        <w:t xml:space="preserve">eisure </w:t>
      </w:r>
      <w:r w:rsidR="008F266A">
        <w:t>c</w:t>
      </w:r>
      <w:r>
        <w:t>entre separately. This approach:</w:t>
      </w:r>
    </w:p>
    <w:p w14:paraId="20B15C90" w14:textId="77777777" w:rsidR="002E5502" w:rsidRDefault="002E5502" w:rsidP="002E5502">
      <w:pPr>
        <w:pStyle w:val="ListParagraph"/>
      </w:pPr>
    </w:p>
    <w:p w14:paraId="20B15C91" w14:textId="77777777" w:rsidR="002E5502" w:rsidRDefault="007B2433" w:rsidP="002E5502">
      <w:pPr>
        <w:pStyle w:val="ListParagraph"/>
        <w:numPr>
          <w:ilvl w:val="1"/>
          <w:numId w:val="8"/>
        </w:numPr>
      </w:pPr>
      <w:r>
        <w:t>Reduces the risk of contractors overstretching themselves</w:t>
      </w:r>
    </w:p>
    <w:p w14:paraId="20B15C92" w14:textId="77777777" w:rsidR="002E5502" w:rsidRDefault="007B2433" w:rsidP="002E5502">
      <w:pPr>
        <w:pStyle w:val="ListParagraph"/>
        <w:numPr>
          <w:ilvl w:val="1"/>
          <w:numId w:val="8"/>
        </w:numPr>
      </w:pPr>
      <w:r>
        <w:t>Encourages the opportunity for local and medium sized companies to tender for the work</w:t>
      </w:r>
    </w:p>
    <w:p w14:paraId="20B15C93" w14:textId="77777777" w:rsidR="002E5502" w:rsidRDefault="007B2433" w:rsidP="00AA077B">
      <w:pPr>
        <w:pStyle w:val="ListParagraph"/>
        <w:numPr>
          <w:ilvl w:val="1"/>
          <w:numId w:val="8"/>
        </w:numPr>
      </w:pPr>
      <w:r>
        <w:t xml:space="preserve">Helps ensure maximum local economic and Social Value </w:t>
      </w:r>
    </w:p>
    <w:p w14:paraId="5411BC40" w14:textId="77777777" w:rsidR="001542E6" w:rsidRDefault="007B2433" w:rsidP="00A32C31">
      <w:pPr>
        <w:pStyle w:val="ListParagraph"/>
        <w:numPr>
          <w:ilvl w:val="1"/>
          <w:numId w:val="8"/>
        </w:numPr>
      </w:pPr>
      <w:r>
        <w:t>A</w:t>
      </w:r>
      <w:r w:rsidR="002E5502">
        <w:t>llow</w:t>
      </w:r>
      <w:r>
        <w:t xml:space="preserve">s </w:t>
      </w:r>
      <w:r w:rsidR="002E5502">
        <w:t xml:space="preserve">the </w:t>
      </w:r>
      <w:r w:rsidR="008F266A">
        <w:t>c</w:t>
      </w:r>
      <w:r w:rsidR="002E5502">
        <w:t>lient to work with contractors on the specific needs of individual centre</w:t>
      </w:r>
    </w:p>
    <w:p w14:paraId="20B15C95" w14:textId="77777777" w:rsidR="000179AF" w:rsidRPr="00820CE5" w:rsidRDefault="007B2433" w:rsidP="00985B16">
      <w:pPr>
        <w:spacing w:after="0" w:line="240" w:lineRule="auto"/>
        <w:rPr>
          <w:b/>
        </w:rPr>
      </w:pPr>
      <w:r w:rsidRPr="00820CE5">
        <w:rPr>
          <w:b/>
        </w:rPr>
        <w:t>Financial Implications</w:t>
      </w:r>
    </w:p>
    <w:p w14:paraId="20B15C96" w14:textId="77777777" w:rsidR="00B84F7F" w:rsidRDefault="00B84F7F" w:rsidP="00B84F7F">
      <w:pPr>
        <w:pStyle w:val="ListParagraph"/>
        <w:ind w:left="360"/>
        <w:rPr>
          <w:rStyle w:val="Strong"/>
          <w:b w:val="0"/>
        </w:rPr>
      </w:pPr>
    </w:p>
    <w:p w14:paraId="20B15C97" w14:textId="77777777" w:rsidR="00107AF7" w:rsidRDefault="007B2433" w:rsidP="00107AF7">
      <w:pPr>
        <w:pStyle w:val="ListParagraph"/>
        <w:numPr>
          <w:ilvl w:val="0"/>
          <w:numId w:val="8"/>
        </w:numPr>
        <w:rPr>
          <w:rStyle w:val="Strong"/>
          <w:b w:val="0"/>
        </w:rPr>
      </w:pPr>
      <w:r w:rsidRPr="0059415E">
        <w:rPr>
          <w:rStyle w:val="Strong"/>
          <w:b w:val="0"/>
        </w:rPr>
        <w:t xml:space="preserve">The table below </w:t>
      </w:r>
      <w:r>
        <w:rPr>
          <w:rStyle w:val="Strong"/>
          <w:b w:val="0"/>
        </w:rPr>
        <w:t>summarises the proposed movements in the capital budget and the funding implications.</w:t>
      </w:r>
    </w:p>
    <w:p w14:paraId="20B15C98" w14:textId="77777777" w:rsidR="00107AF7" w:rsidRDefault="00107AF7" w:rsidP="00107AF7">
      <w:pPr>
        <w:pStyle w:val="ListParagraph"/>
        <w:ind w:left="360"/>
        <w:rPr>
          <w:rStyle w:val="Strong"/>
          <w:b w:val="0"/>
        </w:rPr>
      </w:pPr>
    </w:p>
    <w:tbl>
      <w:tblPr>
        <w:tblW w:w="5964" w:type="dxa"/>
        <w:jc w:val="center"/>
        <w:tblLook w:val="04A0" w:firstRow="1" w:lastRow="0" w:firstColumn="1" w:lastColumn="0" w:noHBand="0" w:noVBand="1"/>
      </w:tblPr>
      <w:tblGrid>
        <w:gridCol w:w="4280"/>
        <w:gridCol w:w="1684"/>
      </w:tblGrid>
      <w:tr w:rsidR="002A0D12" w14:paraId="20B15C9B" w14:textId="77777777" w:rsidTr="00B13D60">
        <w:trPr>
          <w:trHeight w:val="360"/>
          <w:jc w:val="center"/>
        </w:trPr>
        <w:tc>
          <w:tcPr>
            <w:tcW w:w="4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B15C99" w14:textId="77777777" w:rsidR="00800849" w:rsidRPr="00800849" w:rsidRDefault="007B2433" w:rsidP="00800849">
            <w:pPr>
              <w:spacing w:after="0" w:line="240" w:lineRule="auto"/>
              <w:rPr>
                <w:rFonts w:ascii="Arial" w:eastAsia="Times New Roman" w:hAnsi="Arial" w:cs="Arial"/>
                <w:b/>
                <w:bCs/>
                <w:color w:val="000000"/>
                <w:lang w:eastAsia="en-GB"/>
              </w:rPr>
            </w:pPr>
            <w:r w:rsidRPr="00800849">
              <w:rPr>
                <w:rFonts w:ascii="Arial" w:eastAsia="Times New Roman" w:hAnsi="Arial" w:cs="Arial"/>
                <w:b/>
                <w:bCs/>
                <w:color w:val="000000"/>
                <w:lang w:eastAsia="en-GB"/>
              </w:rPr>
              <w:t>Description</w:t>
            </w:r>
          </w:p>
        </w:tc>
        <w:tc>
          <w:tcPr>
            <w:tcW w:w="1684" w:type="dxa"/>
            <w:tcBorders>
              <w:top w:val="single" w:sz="4" w:space="0" w:color="auto"/>
              <w:left w:val="nil"/>
              <w:bottom w:val="single" w:sz="4" w:space="0" w:color="auto"/>
              <w:right w:val="single" w:sz="4" w:space="0" w:color="auto"/>
            </w:tcBorders>
            <w:shd w:val="clear" w:color="000000" w:fill="D9D9D9"/>
            <w:noWrap/>
            <w:vAlign w:val="center"/>
            <w:hideMark/>
          </w:tcPr>
          <w:p w14:paraId="20B15C9A" w14:textId="77777777" w:rsidR="00800849" w:rsidRPr="00800849" w:rsidRDefault="007B2433" w:rsidP="00800849">
            <w:pPr>
              <w:spacing w:after="0" w:line="240" w:lineRule="auto"/>
              <w:jc w:val="center"/>
              <w:rPr>
                <w:rFonts w:ascii="Arial" w:eastAsia="Times New Roman" w:hAnsi="Arial" w:cs="Arial"/>
                <w:b/>
                <w:bCs/>
                <w:color w:val="000000"/>
                <w:lang w:eastAsia="en-GB"/>
              </w:rPr>
            </w:pPr>
            <w:r w:rsidRPr="00800849">
              <w:rPr>
                <w:rFonts w:ascii="Arial" w:eastAsia="Times New Roman" w:hAnsi="Arial" w:cs="Arial"/>
                <w:b/>
                <w:bCs/>
                <w:color w:val="000000"/>
                <w:lang w:eastAsia="en-GB"/>
              </w:rPr>
              <w:t>Amount (£)</w:t>
            </w:r>
          </w:p>
        </w:tc>
      </w:tr>
      <w:tr w:rsidR="002A0D12" w14:paraId="20B15C9E" w14:textId="77777777" w:rsidTr="00B13D60">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0B15C9C" w14:textId="77777777" w:rsidR="00800849" w:rsidRPr="00800849" w:rsidRDefault="007B2433" w:rsidP="00800849">
            <w:pPr>
              <w:spacing w:after="0" w:line="240" w:lineRule="auto"/>
              <w:rPr>
                <w:rFonts w:ascii="Arial" w:eastAsia="Times New Roman" w:hAnsi="Arial" w:cs="Arial"/>
                <w:b/>
                <w:bCs/>
                <w:color w:val="000000"/>
                <w:lang w:eastAsia="en-GB"/>
              </w:rPr>
            </w:pPr>
            <w:r w:rsidRPr="00800849">
              <w:rPr>
                <w:rFonts w:ascii="Arial" w:eastAsia="Times New Roman" w:hAnsi="Arial" w:cs="Arial"/>
                <w:b/>
                <w:bCs/>
                <w:color w:val="000000"/>
                <w:lang w:eastAsia="en-GB"/>
              </w:rPr>
              <w:t>Budgets</w:t>
            </w:r>
          </w:p>
        </w:tc>
        <w:tc>
          <w:tcPr>
            <w:tcW w:w="1684" w:type="dxa"/>
            <w:tcBorders>
              <w:top w:val="nil"/>
              <w:left w:val="nil"/>
              <w:bottom w:val="single" w:sz="4" w:space="0" w:color="auto"/>
              <w:right w:val="single" w:sz="4" w:space="0" w:color="auto"/>
            </w:tcBorders>
            <w:shd w:val="clear" w:color="auto" w:fill="auto"/>
            <w:noWrap/>
            <w:vAlign w:val="center"/>
            <w:hideMark/>
          </w:tcPr>
          <w:p w14:paraId="20B15C9D" w14:textId="77777777" w:rsidR="00800849" w:rsidRPr="00800849" w:rsidRDefault="007B2433" w:rsidP="00800849">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 </w:t>
            </w:r>
          </w:p>
        </w:tc>
      </w:tr>
      <w:tr w:rsidR="002A0D12" w14:paraId="20B15CA1" w14:textId="77777777" w:rsidTr="00B13D60">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0B15C9F" w14:textId="77777777" w:rsidR="00800849" w:rsidRPr="00800849" w:rsidRDefault="007B2433" w:rsidP="00800849">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Existing capital budget available</w:t>
            </w:r>
          </w:p>
        </w:tc>
        <w:tc>
          <w:tcPr>
            <w:tcW w:w="1684" w:type="dxa"/>
            <w:tcBorders>
              <w:top w:val="nil"/>
              <w:left w:val="nil"/>
              <w:bottom w:val="single" w:sz="4" w:space="0" w:color="auto"/>
              <w:right w:val="single" w:sz="4" w:space="0" w:color="auto"/>
            </w:tcBorders>
            <w:shd w:val="clear" w:color="auto" w:fill="auto"/>
            <w:noWrap/>
            <w:vAlign w:val="center"/>
            <w:hideMark/>
          </w:tcPr>
          <w:p w14:paraId="20B15CA0" w14:textId="77777777" w:rsidR="00800849" w:rsidRPr="00800849" w:rsidRDefault="007B2433" w:rsidP="00800849">
            <w:pPr>
              <w:spacing w:after="0" w:line="240" w:lineRule="auto"/>
              <w:jc w:val="right"/>
              <w:rPr>
                <w:rFonts w:ascii="Arial" w:eastAsia="Times New Roman" w:hAnsi="Arial" w:cs="Arial"/>
                <w:color w:val="000000"/>
                <w:lang w:eastAsia="en-GB"/>
              </w:rPr>
            </w:pPr>
            <w:r w:rsidRPr="00800849">
              <w:rPr>
                <w:rFonts w:ascii="Arial" w:eastAsia="Times New Roman" w:hAnsi="Arial" w:cs="Arial"/>
                <w:color w:val="000000"/>
                <w:lang w:eastAsia="en-GB"/>
              </w:rPr>
              <w:t>2,</w:t>
            </w:r>
            <w:r>
              <w:rPr>
                <w:rFonts w:ascii="Arial" w:eastAsia="Times New Roman" w:hAnsi="Arial" w:cs="Arial"/>
                <w:color w:val="000000"/>
                <w:lang w:eastAsia="en-GB"/>
              </w:rPr>
              <w:t>1</w:t>
            </w:r>
            <w:r w:rsidRPr="00800849">
              <w:rPr>
                <w:rFonts w:ascii="Arial" w:eastAsia="Times New Roman" w:hAnsi="Arial" w:cs="Arial"/>
                <w:color w:val="000000"/>
                <w:lang w:eastAsia="en-GB"/>
              </w:rPr>
              <w:t xml:space="preserve">00,000 </w:t>
            </w:r>
          </w:p>
        </w:tc>
      </w:tr>
      <w:tr w:rsidR="002A0D12" w14:paraId="20B15CA4" w14:textId="77777777" w:rsidTr="00B13D60">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tcPr>
          <w:p w14:paraId="20B15CA2" w14:textId="245813C4" w:rsidR="004E0C8E" w:rsidRPr="00800849" w:rsidRDefault="007B2433" w:rsidP="0080084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Previous </w:t>
            </w:r>
            <w:r w:rsidR="008F266A">
              <w:rPr>
                <w:rFonts w:ascii="Arial" w:eastAsia="Times New Roman" w:hAnsi="Arial" w:cs="Arial"/>
                <w:color w:val="000000"/>
                <w:lang w:eastAsia="en-GB"/>
              </w:rPr>
              <w:t>a</w:t>
            </w:r>
            <w:r>
              <w:rPr>
                <w:rFonts w:ascii="Arial" w:eastAsia="Times New Roman" w:hAnsi="Arial" w:cs="Arial"/>
                <w:color w:val="000000"/>
                <w:lang w:eastAsia="en-GB"/>
              </w:rPr>
              <w:t xml:space="preserve">pproved Transfer from </w:t>
            </w:r>
            <w:r w:rsidR="008F266A">
              <w:rPr>
                <w:rFonts w:ascii="Arial" w:eastAsia="Times New Roman" w:hAnsi="Arial" w:cs="Arial"/>
                <w:color w:val="000000"/>
                <w:lang w:eastAsia="en-GB"/>
              </w:rPr>
              <w:t>n</w:t>
            </w:r>
            <w:r>
              <w:rPr>
                <w:rFonts w:ascii="Arial" w:eastAsia="Times New Roman" w:hAnsi="Arial" w:cs="Arial"/>
                <w:color w:val="000000"/>
                <w:lang w:eastAsia="en-GB"/>
              </w:rPr>
              <w:t xml:space="preserve">ew </w:t>
            </w:r>
            <w:r w:rsidR="008F266A">
              <w:rPr>
                <w:rFonts w:ascii="Arial" w:eastAsia="Times New Roman" w:hAnsi="Arial" w:cs="Arial"/>
                <w:color w:val="000000"/>
                <w:lang w:eastAsia="en-GB"/>
              </w:rPr>
              <w:t>l</w:t>
            </w:r>
            <w:r>
              <w:rPr>
                <w:rFonts w:ascii="Arial" w:eastAsia="Times New Roman" w:hAnsi="Arial" w:cs="Arial"/>
                <w:color w:val="000000"/>
                <w:lang w:eastAsia="en-GB"/>
              </w:rPr>
              <w:t xml:space="preserve">eisure </w:t>
            </w:r>
            <w:r w:rsidR="008F266A">
              <w:rPr>
                <w:rFonts w:ascii="Arial" w:eastAsia="Times New Roman" w:hAnsi="Arial" w:cs="Arial"/>
                <w:color w:val="000000"/>
                <w:lang w:eastAsia="en-GB"/>
              </w:rPr>
              <w:t>c</w:t>
            </w:r>
            <w:r>
              <w:rPr>
                <w:rFonts w:ascii="Arial" w:eastAsia="Times New Roman" w:hAnsi="Arial" w:cs="Arial"/>
                <w:color w:val="000000"/>
                <w:lang w:eastAsia="en-GB"/>
              </w:rPr>
              <w:t xml:space="preserve">entre </w:t>
            </w:r>
            <w:r w:rsidR="008F266A">
              <w:rPr>
                <w:rFonts w:ascii="Arial" w:eastAsia="Times New Roman" w:hAnsi="Arial" w:cs="Arial"/>
                <w:color w:val="000000"/>
                <w:lang w:eastAsia="en-GB"/>
              </w:rPr>
              <w:t>b</w:t>
            </w:r>
            <w:r>
              <w:rPr>
                <w:rFonts w:ascii="Arial" w:eastAsia="Times New Roman" w:hAnsi="Arial" w:cs="Arial"/>
                <w:color w:val="000000"/>
                <w:lang w:eastAsia="en-GB"/>
              </w:rPr>
              <w:t>udget</w:t>
            </w:r>
          </w:p>
        </w:tc>
        <w:tc>
          <w:tcPr>
            <w:tcW w:w="1684" w:type="dxa"/>
            <w:tcBorders>
              <w:top w:val="nil"/>
              <w:left w:val="nil"/>
              <w:bottom w:val="single" w:sz="4" w:space="0" w:color="auto"/>
              <w:right w:val="single" w:sz="4" w:space="0" w:color="auto"/>
            </w:tcBorders>
            <w:shd w:val="clear" w:color="auto" w:fill="auto"/>
            <w:noWrap/>
            <w:vAlign w:val="center"/>
          </w:tcPr>
          <w:p w14:paraId="20B15CA3" w14:textId="77777777" w:rsidR="004E0C8E" w:rsidRPr="00800849" w:rsidRDefault="007B2433" w:rsidP="0080084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775,000</w:t>
            </w:r>
          </w:p>
        </w:tc>
      </w:tr>
      <w:tr w:rsidR="002A0D12" w14:paraId="20B15CA7" w14:textId="77777777" w:rsidTr="00B13D60">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0B15CA5" w14:textId="77777777" w:rsidR="00800849" w:rsidRPr="00800849" w:rsidRDefault="007B2433" w:rsidP="00800849">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Budget increase</w:t>
            </w:r>
            <w:r>
              <w:rPr>
                <w:rFonts w:ascii="Arial" w:eastAsia="Times New Roman" w:hAnsi="Arial" w:cs="Arial"/>
                <w:color w:val="000000"/>
                <w:lang w:eastAsia="en-GB"/>
              </w:rPr>
              <w:t xml:space="preserve"> required</w:t>
            </w:r>
          </w:p>
        </w:tc>
        <w:tc>
          <w:tcPr>
            <w:tcW w:w="1684" w:type="dxa"/>
            <w:tcBorders>
              <w:top w:val="nil"/>
              <w:left w:val="nil"/>
              <w:bottom w:val="single" w:sz="4" w:space="0" w:color="auto"/>
              <w:right w:val="single" w:sz="4" w:space="0" w:color="auto"/>
            </w:tcBorders>
            <w:shd w:val="clear" w:color="auto" w:fill="auto"/>
            <w:noWrap/>
            <w:vAlign w:val="center"/>
            <w:hideMark/>
          </w:tcPr>
          <w:p w14:paraId="20B15CA6" w14:textId="77777777" w:rsidR="00800849" w:rsidRPr="00800849" w:rsidRDefault="007B2433" w:rsidP="0080084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5,836,200</w:t>
            </w:r>
            <w:r w:rsidR="00DC1182" w:rsidRPr="00800849">
              <w:rPr>
                <w:rFonts w:ascii="Arial" w:eastAsia="Times New Roman" w:hAnsi="Arial" w:cs="Arial"/>
                <w:color w:val="000000"/>
                <w:lang w:eastAsia="en-GB"/>
              </w:rPr>
              <w:t xml:space="preserve"> </w:t>
            </w:r>
          </w:p>
        </w:tc>
      </w:tr>
      <w:tr w:rsidR="002A0D12" w14:paraId="20B15CAA" w14:textId="77777777" w:rsidTr="00B13D60">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0B15CA8" w14:textId="77777777" w:rsidR="00800849" w:rsidRPr="00985B16" w:rsidRDefault="007B2433" w:rsidP="00800849">
            <w:pPr>
              <w:spacing w:after="0" w:line="240" w:lineRule="auto"/>
              <w:rPr>
                <w:rFonts w:ascii="Arial" w:eastAsia="Times New Roman" w:hAnsi="Arial" w:cs="Arial"/>
                <w:b/>
                <w:bCs/>
                <w:color w:val="000000"/>
                <w:lang w:eastAsia="en-GB"/>
              </w:rPr>
            </w:pPr>
            <w:r w:rsidRPr="00985B16">
              <w:rPr>
                <w:rFonts w:ascii="Arial" w:eastAsia="Times New Roman" w:hAnsi="Arial" w:cs="Arial"/>
                <w:b/>
                <w:bCs/>
                <w:color w:val="000000"/>
                <w:lang w:eastAsia="en-GB"/>
              </w:rPr>
              <w:t>Estimated Cost</w:t>
            </w:r>
          </w:p>
        </w:tc>
        <w:tc>
          <w:tcPr>
            <w:tcW w:w="1684" w:type="dxa"/>
            <w:tcBorders>
              <w:top w:val="nil"/>
              <w:left w:val="nil"/>
              <w:bottom w:val="single" w:sz="4" w:space="0" w:color="auto"/>
              <w:right w:val="single" w:sz="4" w:space="0" w:color="auto"/>
            </w:tcBorders>
            <w:shd w:val="clear" w:color="auto" w:fill="auto"/>
            <w:noWrap/>
            <w:vAlign w:val="center"/>
            <w:hideMark/>
          </w:tcPr>
          <w:p w14:paraId="20B15CA9" w14:textId="77777777" w:rsidR="00800849" w:rsidRPr="00985B16" w:rsidRDefault="007B2433" w:rsidP="00800849">
            <w:pPr>
              <w:spacing w:after="0" w:line="240" w:lineRule="auto"/>
              <w:jc w:val="right"/>
              <w:rPr>
                <w:rFonts w:ascii="Arial" w:eastAsia="Times New Roman" w:hAnsi="Arial" w:cs="Arial"/>
                <w:b/>
                <w:bCs/>
                <w:color w:val="000000"/>
                <w:lang w:eastAsia="en-GB"/>
              </w:rPr>
            </w:pPr>
            <w:r w:rsidRPr="00985B16">
              <w:rPr>
                <w:rFonts w:ascii="Arial" w:eastAsia="Times New Roman" w:hAnsi="Arial" w:cs="Arial"/>
                <w:b/>
                <w:bCs/>
                <w:color w:val="000000"/>
                <w:lang w:eastAsia="en-GB"/>
              </w:rPr>
              <w:t>8,</w:t>
            </w:r>
            <w:r w:rsidR="004E0C8E">
              <w:rPr>
                <w:rFonts w:ascii="Arial" w:eastAsia="Times New Roman" w:hAnsi="Arial" w:cs="Arial"/>
                <w:b/>
                <w:bCs/>
                <w:color w:val="000000"/>
                <w:lang w:eastAsia="en-GB"/>
              </w:rPr>
              <w:t>711</w:t>
            </w:r>
            <w:r w:rsidRPr="00985B16">
              <w:rPr>
                <w:rFonts w:ascii="Arial" w:eastAsia="Times New Roman" w:hAnsi="Arial" w:cs="Arial"/>
                <w:b/>
                <w:bCs/>
                <w:color w:val="000000"/>
                <w:lang w:eastAsia="en-GB"/>
              </w:rPr>
              <w:t>,</w:t>
            </w:r>
            <w:r w:rsidR="004E0C8E">
              <w:rPr>
                <w:rFonts w:ascii="Arial" w:eastAsia="Times New Roman" w:hAnsi="Arial" w:cs="Arial"/>
                <w:b/>
                <w:bCs/>
                <w:color w:val="000000"/>
                <w:lang w:eastAsia="en-GB"/>
              </w:rPr>
              <w:t>2</w:t>
            </w:r>
            <w:r w:rsidRPr="00985B16">
              <w:rPr>
                <w:rFonts w:ascii="Arial" w:eastAsia="Times New Roman" w:hAnsi="Arial" w:cs="Arial"/>
                <w:b/>
                <w:bCs/>
                <w:color w:val="000000"/>
                <w:lang w:eastAsia="en-GB"/>
              </w:rPr>
              <w:t xml:space="preserve">00 </w:t>
            </w:r>
          </w:p>
        </w:tc>
      </w:tr>
      <w:tr w:rsidR="002A0D12" w14:paraId="20B15CAD" w14:textId="77777777" w:rsidTr="007B2433">
        <w:trPr>
          <w:trHeight w:val="360"/>
          <w:jc w:val="center"/>
        </w:trPr>
        <w:tc>
          <w:tcPr>
            <w:tcW w:w="42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0B15CAB" w14:textId="77777777" w:rsidR="00B805E1" w:rsidRPr="00800849" w:rsidRDefault="00B805E1" w:rsidP="00800849">
            <w:pPr>
              <w:spacing w:after="0" w:line="240" w:lineRule="auto"/>
              <w:rPr>
                <w:rFonts w:ascii="Arial" w:eastAsia="Times New Roman" w:hAnsi="Arial" w:cs="Arial"/>
                <w:b/>
                <w:bCs/>
                <w:color w:val="000000"/>
                <w:lang w:eastAsia="en-GB"/>
              </w:rPr>
            </w:pPr>
          </w:p>
        </w:tc>
        <w:tc>
          <w:tcPr>
            <w:tcW w:w="1684" w:type="dxa"/>
            <w:tcBorders>
              <w:top w:val="nil"/>
              <w:left w:val="nil"/>
              <w:bottom w:val="single" w:sz="4" w:space="0" w:color="auto"/>
              <w:right w:val="single" w:sz="4" w:space="0" w:color="auto"/>
            </w:tcBorders>
            <w:shd w:val="clear" w:color="auto" w:fill="D9D9D9" w:themeFill="background1" w:themeFillShade="D9"/>
            <w:noWrap/>
            <w:vAlign w:val="center"/>
          </w:tcPr>
          <w:p w14:paraId="20B15CAC" w14:textId="77777777" w:rsidR="00B805E1" w:rsidRPr="00800849" w:rsidRDefault="00B805E1" w:rsidP="00800849">
            <w:pPr>
              <w:spacing w:after="0" w:line="240" w:lineRule="auto"/>
              <w:rPr>
                <w:rFonts w:ascii="Arial" w:eastAsia="Times New Roman" w:hAnsi="Arial" w:cs="Arial"/>
                <w:color w:val="000000"/>
                <w:lang w:eastAsia="en-GB"/>
              </w:rPr>
            </w:pPr>
          </w:p>
        </w:tc>
      </w:tr>
      <w:tr w:rsidR="002A0D12" w14:paraId="20B15CB0" w14:textId="77777777" w:rsidTr="00B13D60">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0B15CAE" w14:textId="77777777" w:rsidR="00800849" w:rsidRPr="00800849" w:rsidRDefault="007B2433" w:rsidP="00800849">
            <w:pPr>
              <w:spacing w:after="0" w:line="240" w:lineRule="auto"/>
              <w:rPr>
                <w:rFonts w:ascii="Arial" w:eastAsia="Times New Roman" w:hAnsi="Arial" w:cs="Arial"/>
                <w:b/>
                <w:bCs/>
                <w:color w:val="000000"/>
                <w:lang w:eastAsia="en-GB"/>
              </w:rPr>
            </w:pPr>
            <w:r w:rsidRPr="00800849">
              <w:rPr>
                <w:rFonts w:ascii="Arial" w:eastAsia="Times New Roman" w:hAnsi="Arial" w:cs="Arial"/>
                <w:b/>
                <w:bCs/>
                <w:color w:val="000000"/>
                <w:lang w:eastAsia="en-GB"/>
              </w:rPr>
              <w:t>Funding</w:t>
            </w:r>
          </w:p>
        </w:tc>
        <w:tc>
          <w:tcPr>
            <w:tcW w:w="1684" w:type="dxa"/>
            <w:tcBorders>
              <w:top w:val="nil"/>
              <w:left w:val="nil"/>
              <w:bottom w:val="single" w:sz="4" w:space="0" w:color="auto"/>
              <w:right w:val="single" w:sz="4" w:space="0" w:color="auto"/>
            </w:tcBorders>
            <w:shd w:val="clear" w:color="auto" w:fill="auto"/>
            <w:noWrap/>
            <w:vAlign w:val="center"/>
            <w:hideMark/>
          </w:tcPr>
          <w:p w14:paraId="20B15CAF" w14:textId="77777777" w:rsidR="00800849" w:rsidRPr="00800849" w:rsidRDefault="007B2433" w:rsidP="00800849">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 </w:t>
            </w:r>
          </w:p>
        </w:tc>
      </w:tr>
      <w:tr w:rsidR="002A0D12" w14:paraId="20B15CB3" w14:textId="77777777" w:rsidTr="00B13D60">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0B15CB1" w14:textId="77777777" w:rsidR="00800849" w:rsidRPr="00800849" w:rsidRDefault="007B2433" w:rsidP="00800849">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Repairs and Maintenance Reserve</w:t>
            </w:r>
          </w:p>
        </w:tc>
        <w:tc>
          <w:tcPr>
            <w:tcW w:w="1684" w:type="dxa"/>
            <w:tcBorders>
              <w:top w:val="nil"/>
              <w:left w:val="nil"/>
              <w:bottom w:val="single" w:sz="4" w:space="0" w:color="auto"/>
              <w:right w:val="single" w:sz="4" w:space="0" w:color="auto"/>
            </w:tcBorders>
            <w:shd w:val="clear" w:color="auto" w:fill="auto"/>
            <w:noWrap/>
            <w:vAlign w:val="center"/>
            <w:hideMark/>
          </w:tcPr>
          <w:p w14:paraId="20B15CB2" w14:textId="77777777" w:rsidR="00800849" w:rsidRPr="00800849" w:rsidRDefault="007B2433" w:rsidP="0080084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r w:rsidRPr="00800849">
              <w:rPr>
                <w:rFonts w:ascii="Arial" w:eastAsia="Times New Roman" w:hAnsi="Arial" w:cs="Arial"/>
                <w:color w:val="000000"/>
                <w:lang w:eastAsia="en-GB"/>
              </w:rPr>
              <w:t xml:space="preserve">00,000 </w:t>
            </w:r>
          </w:p>
        </w:tc>
      </w:tr>
      <w:tr w:rsidR="002A0D12" w14:paraId="20B15CB6" w14:textId="77777777" w:rsidTr="00B13D60">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0B15CB4" w14:textId="77777777" w:rsidR="00800849" w:rsidRPr="00800849" w:rsidRDefault="007B2433" w:rsidP="0080084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w:t>
            </w:r>
            <w:r w:rsidR="001F7B5D" w:rsidRPr="00800849">
              <w:rPr>
                <w:rFonts w:ascii="Arial" w:eastAsia="Times New Roman" w:hAnsi="Arial" w:cs="Arial"/>
                <w:color w:val="000000"/>
                <w:lang w:eastAsia="en-GB"/>
              </w:rPr>
              <w:t>orrowing</w:t>
            </w:r>
            <w:r>
              <w:rPr>
                <w:rFonts w:ascii="Arial" w:eastAsia="Times New Roman" w:hAnsi="Arial" w:cs="Arial"/>
                <w:color w:val="000000"/>
                <w:lang w:eastAsia="en-GB"/>
              </w:rPr>
              <w:t xml:space="preserve"> for existing budgets</w:t>
            </w:r>
          </w:p>
        </w:tc>
        <w:tc>
          <w:tcPr>
            <w:tcW w:w="1684" w:type="dxa"/>
            <w:tcBorders>
              <w:top w:val="nil"/>
              <w:left w:val="nil"/>
              <w:bottom w:val="single" w:sz="4" w:space="0" w:color="auto"/>
              <w:right w:val="single" w:sz="4" w:space="0" w:color="auto"/>
            </w:tcBorders>
            <w:shd w:val="clear" w:color="auto" w:fill="auto"/>
            <w:noWrap/>
            <w:vAlign w:val="center"/>
            <w:hideMark/>
          </w:tcPr>
          <w:p w14:paraId="20B15CB5" w14:textId="77777777" w:rsidR="004E0C8E" w:rsidRPr="00800849" w:rsidRDefault="007B2433" w:rsidP="004E0C8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1,600</w:t>
            </w:r>
            <w:r w:rsidR="00DC1182" w:rsidRPr="00800849">
              <w:rPr>
                <w:rFonts w:ascii="Arial" w:eastAsia="Times New Roman" w:hAnsi="Arial" w:cs="Arial"/>
                <w:color w:val="000000"/>
                <w:lang w:eastAsia="en-GB"/>
              </w:rPr>
              <w:t xml:space="preserve">,000 </w:t>
            </w:r>
          </w:p>
        </w:tc>
      </w:tr>
      <w:tr w:rsidR="002A0D12" w14:paraId="20B15CB9" w14:textId="77777777" w:rsidTr="00B13D60">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tcPr>
          <w:p w14:paraId="20B15CB7" w14:textId="61FB1D7E" w:rsidR="002D7BAE" w:rsidRDefault="007B2433" w:rsidP="0080084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Borr</w:t>
            </w:r>
            <w:r w:rsidR="00444EAC">
              <w:rPr>
                <w:rFonts w:ascii="Arial" w:eastAsia="Times New Roman" w:hAnsi="Arial" w:cs="Arial"/>
                <w:color w:val="000000"/>
                <w:lang w:eastAsia="en-GB"/>
              </w:rPr>
              <w:t xml:space="preserve">owing </w:t>
            </w:r>
            <w:r w:rsidR="00A523D8">
              <w:rPr>
                <w:rFonts w:ascii="Arial" w:eastAsia="Times New Roman" w:hAnsi="Arial" w:cs="Arial"/>
                <w:color w:val="000000"/>
                <w:lang w:eastAsia="en-GB"/>
              </w:rPr>
              <w:t>a</w:t>
            </w:r>
            <w:r w:rsidR="00444EAC">
              <w:rPr>
                <w:rFonts w:ascii="Arial" w:eastAsia="Times New Roman" w:hAnsi="Arial" w:cs="Arial"/>
                <w:color w:val="000000"/>
                <w:lang w:eastAsia="en-GB"/>
              </w:rPr>
              <w:t>pproved at April Council</w:t>
            </w:r>
          </w:p>
        </w:tc>
        <w:tc>
          <w:tcPr>
            <w:tcW w:w="1684" w:type="dxa"/>
            <w:tcBorders>
              <w:top w:val="nil"/>
              <w:left w:val="nil"/>
              <w:bottom w:val="single" w:sz="4" w:space="0" w:color="auto"/>
              <w:right w:val="single" w:sz="4" w:space="0" w:color="auto"/>
            </w:tcBorders>
            <w:shd w:val="clear" w:color="auto" w:fill="auto"/>
            <w:noWrap/>
            <w:vAlign w:val="center"/>
          </w:tcPr>
          <w:p w14:paraId="20B15CB8" w14:textId="77777777" w:rsidR="002D7BAE" w:rsidRDefault="007B2433" w:rsidP="004E0C8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775,000</w:t>
            </w:r>
          </w:p>
        </w:tc>
      </w:tr>
      <w:tr w:rsidR="002A0D12" w14:paraId="20B15CBC" w14:textId="77777777" w:rsidTr="007B2433">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20B15CBA" w14:textId="77777777" w:rsidR="00800849" w:rsidRPr="00800849" w:rsidRDefault="007B2433" w:rsidP="00800849">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Borrowing</w:t>
            </w:r>
            <w:r w:rsidR="00465F59">
              <w:rPr>
                <w:rFonts w:ascii="Arial" w:eastAsia="Times New Roman" w:hAnsi="Arial" w:cs="Arial"/>
                <w:color w:val="000000"/>
                <w:lang w:eastAsia="en-GB"/>
              </w:rPr>
              <w:t xml:space="preserve"> related to new leisure centre (to be transferred)</w:t>
            </w:r>
          </w:p>
        </w:tc>
        <w:tc>
          <w:tcPr>
            <w:tcW w:w="1684" w:type="dxa"/>
            <w:tcBorders>
              <w:top w:val="nil"/>
              <w:left w:val="nil"/>
              <w:bottom w:val="single" w:sz="4" w:space="0" w:color="auto"/>
              <w:right w:val="single" w:sz="4" w:space="0" w:color="auto"/>
            </w:tcBorders>
            <w:shd w:val="clear" w:color="auto" w:fill="auto"/>
            <w:noWrap/>
            <w:vAlign w:val="center"/>
            <w:hideMark/>
          </w:tcPr>
          <w:p w14:paraId="20B15CBB" w14:textId="77777777" w:rsidR="00800849" w:rsidRPr="00800849" w:rsidRDefault="007B2433" w:rsidP="0080084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5,836,2</w:t>
            </w:r>
            <w:r w:rsidR="00DC1182" w:rsidRPr="00800849">
              <w:rPr>
                <w:rFonts w:ascii="Arial" w:eastAsia="Times New Roman" w:hAnsi="Arial" w:cs="Arial"/>
                <w:color w:val="000000"/>
                <w:lang w:eastAsia="en-GB"/>
              </w:rPr>
              <w:t xml:space="preserve">00 </w:t>
            </w:r>
          </w:p>
        </w:tc>
      </w:tr>
      <w:tr w:rsidR="002A0D12" w14:paraId="20B15CBF" w14:textId="77777777" w:rsidTr="007B2433">
        <w:trPr>
          <w:trHeight w:val="360"/>
          <w:jc w:val="center"/>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15CBD" w14:textId="77777777" w:rsidR="00B13D60" w:rsidRPr="007B2433" w:rsidRDefault="007B2433" w:rsidP="00800849">
            <w:pPr>
              <w:spacing w:after="0" w:line="240" w:lineRule="auto"/>
              <w:rPr>
                <w:rFonts w:ascii="Arial" w:eastAsia="Times New Roman" w:hAnsi="Arial" w:cs="Arial"/>
                <w:b/>
                <w:bCs/>
                <w:color w:val="000000"/>
                <w:lang w:eastAsia="en-GB"/>
              </w:rPr>
            </w:pPr>
            <w:r w:rsidRPr="007B2433">
              <w:rPr>
                <w:rFonts w:ascii="Arial" w:eastAsia="Times New Roman" w:hAnsi="Arial" w:cs="Arial"/>
                <w:b/>
                <w:bCs/>
                <w:color w:val="000000"/>
                <w:lang w:eastAsia="en-GB"/>
              </w:rPr>
              <w:t xml:space="preserve">Total Funding </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0B15CBE" w14:textId="77777777" w:rsidR="00B13D60" w:rsidRPr="007B2433" w:rsidRDefault="007B2433" w:rsidP="00800849">
            <w:pPr>
              <w:spacing w:after="0" w:line="240" w:lineRule="auto"/>
              <w:jc w:val="right"/>
              <w:rPr>
                <w:rFonts w:ascii="Arial" w:eastAsia="Times New Roman" w:hAnsi="Arial" w:cs="Arial"/>
                <w:b/>
                <w:bCs/>
                <w:color w:val="000000"/>
                <w:lang w:eastAsia="en-GB"/>
              </w:rPr>
            </w:pPr>
            <w:r w:rsidRPr="007B2433">
              <w:rPr>
                <w:rFonts w:ascii="Arial" w:eastAsia="Times New Roman" w:hAnsi="Arial" w:cs="Arial"/>
                <w:b/>
                <w:bCs/>
                <w:color w:val="000000"/>
                <w:lang w:eastAsia="en-GB"/>
              </w:rPr>
              <w:t>8,711,200</w:t>
            </w:r>
          </w:p>
        </w:tc>
      </w:tr>
    </w:tbl>
    <w:p w14:paraId="20B15CC0" w14:textId="77777777" w:rsidR="00B13D60" w:rsidRDefault="00B13D60" w:rsidP="00B13D60">
      <w:pPr>
        <w:pStyle w:val="ListParagraph"/>
        <w:ind w:left="360"/>
        <w:rPr>
          <w:rStyle w:val="Strong"/>
          <w:b w:val="0"/>
        </w:rPr>
      </w:pPr>
    </w:p>
    <w:p w14:paraId="20B15CC1" w14:textId="77777777" w:rsidR="00B13D60" w:rsidRDefault="00B13D60" w:rsidP="00B13D60">
      <w:pPr>
        <w:pStyle w:val="ListParagraph"/>
        <w:ind w:left="360"/>
        <w:rPr>
          <w:rStyle w:val="Strong"/>
          <w:b w:val="0"/>
        </w:rPr>
      </w:pPr>
    </w:p>
    <w:p w14:paraId="20B15CC2" w14:textId="76A040F3" w:rsidR="00C37AD8" w:rsidRDefault="007B2433">
      <w:pPr>
        <w:pStyle w:val="ListParagraph"/>
        <w:numPr>
          <w:ilvl w:val="0"/>
          <w:numId w:val="8"/>
        </w:numPr>
        <w:rPr>
          <w:rStyle w:val="Strong"/>
          <w:b w:val="0"/>
        </w:rPr>
      </w:pPr>
      <w:r>
        <w:rPr>
          <w:rStyle w:val="Strong"/>
          <w:b w:val="0"/>
        </w:rPr>
        <w:t xml:space="preserve">The </w:t>
      </w:r>
      <w:r w:rsidR="00570D15">
        <w:rPr>
          <w:rStyle w:val="Strong"/>
          <w:b w:val="0"/>
        </w:rPr>
        <w:t xml:space="preserve">MRP and interest charge in respect of </w:t>
      </w:r>
      <w:r>
        <w:rPr>
          <w:rStyle w:val="Strong"/>
          <w:b w:val="0"/>
        </w:rPr>
        <w:t>borrowing £6.</w:t>
      </w:r>
      <w:r w:rsidR="002D7BAE">
        <w:rPr>
          <w:rStyle w:val="Strong"/>
          <w:b w:val="0"/>
        </w:rPr>
        <w:t>6</w:t>
      </w:r>
      <w:r>
        <w:rPr>
          <w:rStyle w:val="Strong"/>
          <w:b w:val="0"/>
        </w:rPr>
        <w:t>m</w:t>
      </w:r>
      <w:r w:rsidR="002D7BAE">
        <w:rPr>
          <w:rStyle w:val="Strong"/>
          <w:b w:val="0"/>
        </w:rPr>
        <w:t xml:space="preserve"> (</w:t>
      </w:r>
      <w:r w:rsidR="00570D15">
        <w:rPr>
          <w:rStyle w:val="Strong"/>
          <w:b w:val="0"/>
        </w:rPr>
        <w:t xml:space="preserve">i.e. </w:t>
      </w:r>
      <w:r w:rsidR="002D7BAE">
        <w:rPr>
          <w:rStyle w:val="Strong"/>
          <w:b w:val="0"/>
        </w:rPr>
        <w:t>£775k plus £5.836m)</w:t>
      </w:r>
      <w:r>
        <w:rPr>
          <w:rStyle w:val="Strong"/>
          <w:b w:val="0"/>
        </w:rPr>
        <w:t xml:space="preserve"> </w:t>
      </w:r>
      <w:r w:rsidR="00570D15">
        <w:rPr>
          <w:rStyle w:val="Strong"/>
          <w:b w:val="0"/>
        </w:rPr>
        <w:t>is</w:t>
      </w:r>
      <w:r>
        <w:rPr>
          <w:rStyle w:val="Strong"/>
          <w:b w:val="0"/>
        </w:rPr>
        <w:t xml:space="preserve"> £325k per year.  </w:t>
      </w:r>
      <w:r w:rsidR="00570D15">
        <w:rPr>
          <w:rStyle w:val="Strong"/>
          <w:b w:val="0"/>
        </w:rPr>
        <w:t>E</w:t>
      </w:r>
      <w:r>
        <w:rPr>
          <w:rStyle w:val="Strong"/>
          <w:b w:val="0"/>
        </w:rPr>
        <w:t xml:space="preserve">xisting revenue budgets </w:t>
      </w:r>
      <w:r w:rsidR="00570D15">
        <w:rPr>
          <w:rStyle w:val="Strong"/>
          <w:b w:val="0"/>
        </w:rPr>
        <w:t xml:space="preserve">are available to cover this cost from the </w:t>
      </w:r>
      <w:r>
        <w:rPr>
          <w:rStyle w:val="Strong"/>
          <w:b w:val="0"/>
        </w:rPr>
        <w:t xml:space="preserve"> </w:t>
      </w:r>
      <w:r w:rsidR="00570D15">
        <w:rPr>
          <w:rStyle w:val="Strong"/>
          <w:b w:val="0"/>
        </w:rPr>
        <w:t xml:space="preserve">leisure </w:t>
      </w:r>
      <w:r>
        <w:rPr>
          <w:rStyle w:val="Strong"/>
          <w:b w:val="0"/>
        </w:rPr>
        <w:t xml:space="preserve">asset maintenance </w:t>
      </w:r>
      <w:r w:rsidR="00570D15">
        <w:rPr>
          <w:rStyle w:val="Strong"/>
          <w:b w:val="0"/>
        </w:rPr>
        <w:t>budget</w:t>
      </w:r>
      <w:r>
        <w:rPr>
          <w:rStyle w:val="Strong"/>
          <w:b w:val="0"/>
        </w:rPr>
        <w:t>, approved by Council in February 2022.</w:t>
      </w:r>
      <w:r w:rsidR="002D7BAE">
        <w:rPr>
          <w:rStyle w:val="Strong"/>
          <w:b w:val="0"/>
        </w:rPr>
        <w:t xml:space="preserve"> </w:t>
      </w:r>
    </w:p>
    <w:p w14:paraId="20B15CC3" w14:textId="77777777" w:rsidR="00C37AD8" w:rsidRDefault="00C37AD8" w:rsidP="00C37AD8">
      <w:pPr>
        <w:pStyle w:val="ListParagraph"/>
        <w:ind w:left="360"/>
        <w:rPr>
          <w:rStyle w:val="Strong"/>
          <w:b w:val="0"/>
        </w:rPr>
      </w:pPr>
    </w:p>
    <w:p w14:paraId="20B15CC4" w14:textId="77777777" w:rsidR="00C37AD8" w:rsidRDefault="007B2433" w:rsidP="00C37AD8">
      <w:pPr>
        <w:pStyle w:val="ListParagraph"/>
        <w:numPr>
          <w:ilvl w:val="0"/>
          <w:numId w:val="8"/>
        </w:numPr>
        <w:rPr>
          <w:rStyle w:val="Strong"/>
          <w:b w:val="0"/>
        </w:rPr>
      </w:pPr>
      <w:r>
        <w:rPr>
          <w:rStyle w:val="Strong"/>
          <w:b w:val="0"/>
        </w:rPr>
        <w:t xml:space="preserve">If the decision had been made to build a new leisure facility, the estimated cost would have been much higher than the </w:t>
      </w:r>
      <w:r w:rsidR="00981120">
        <w:rPr>
          <w:rStyle w:val="Strong"/>
          <w:b w:val="0"/>
        </w:rPr>
        <w:t xml:space="preserve">existing capital </w:t>
      </w:r>
      <w:r>
        <w:rPr>
          <w:rStyle w:val="Strong"/>
          <w:b w:val="0"/>
        </w:rPr>
        <w:t>budget of £19m</w:t>
      </w:r>
      <w:r w:rsidR="00981120">
        <w:rPr>
          <w:rStyle w:val="Strong"/>
          <w:b w:val="0"/>
        </w:rPr>
        <w:t>,</w:t>
      </w:r>
      <w:r>
        <w:rPr>
          <w:rStyle w:val="Strong"/>
          <w:b w:val="0"/>
        </w:rPr>
        <w:t xml:space="preserve"> as the cost of this was estimated </w:t>
      </w:r>
      <w:r w:rsidR="00981120">
        <w:rPr>
          <w:rStyle w:val="Strong"/>
          <w:b w:val="0"/>
        </w:rPr>
        <w:t>to be approximately</w:t>
      </w:r>
      <w:r>
        <w:rPr>
          <w:rStyle w:val="Strong"/>
          <w:b w:val="0"/>
        </w:rPr>
        <w:t xml:space="preserve"> £30m (</w:t>
      </w:r>
      <w:r w:rsidR="00981120">
        <w:rPr>
          <w:rStyle w:val="Strong"/>
          <w:b w:val="0"/>
        </w:rPr>
        <w:t xml:space="preserve">based on the </w:t>
      </w:r>
      <w:r>
        <w:rPr>
          <w:rStyle w:val="Strong"/>
          <w:b w:val="0"/>
        </w:rPr>
        <w:t xml:space="preserve">mid-point of </w:t>
      </w:r>
      <w:r w:rsidR="00981120">
        <w:rPr>
          <w:rStyle w:val="Strong"/>
          <w:b w:val="0"/>
        </w:rPr>
        <w:t>similar builds at other councils). A</w:t>
      </w:r>
      <w:r>
        <w:rPr>
          <w:rStyle w:val="Strong"/>
          <w:b w:val="0"/>
        </w:rPr>
        <w:t xml:space="preserve">ll of this would have </w:t>
      </w:r>
      <w:r w:rsidR="00981120">
        <w:rPr>
          <w:rStyle w:val="Strong"/>
          <w:b w:val="0"/>
        </w:rPr>
        <w:t>required borrowing to finance the scheme</w:t>
      </w:r>
      <w:r>
        <w:rPr>
          <w:rStyle w:val="Strong"/>
          <w:b w:val="0"/>
        </w:rPr>
        <w:t>, resulting in MRP and interest costs of £1.478m per year</w:t>
      </w:r>
      <w:r w:rsidR="00981120">
        <w:rPr>
          <w:rStyle w:val="Strong"/>
          <w:b w:val="0"/>
        </w:rPr>
        <w:t xml:space="preserve">. This is </w:t>
      </w:r>
      <w:r>
        <w:rPr>
          <w:rStyle w:val="Strong"/>
          <w:b w:val="0"/>
        </w:rPr>
        <w:t>£1.153m more than the £325k figure associated with the proposed additional borrowing of £6.6m</w:t>
      </w:r>
      <w:r w:rsidR="00981120">
        <w:rPr>
          <w:rStyle w:val="Strong"/>
          <w:b w:val="0"/>
        </w:rPr>
        <w:t xml:space="preserve"> above</w:t>
      </w:r>
      <w:r>
        <w:rPr>
          <w:rStyle w:val="Strong"/>
          <w:b w:val="0"/>
        </w:rPr>
        <w:t>.</w:t>
      </w:r>
    </w:p>
    <w:p w14:paraId="20B15CC5" w14:textId="77777777" w:rsidR="00C37AD8" w:rsidRDefault="00C37AD8" w:rsidP="007B2433">
      <w:pPr>
        <w:pStyle w:val="ListParagraph"/>
        <w:ind w:left="360"/>
        <w:rPr>
          <w:rStyle w:val="Strong"/>
          <w:b w:val="0"/>
        </w:rPr>
      </w:pPr>
    </w:p>
    <w:p w14:paraId="20B15CC6" w14:textId="00C7D1B7" w:rsidR="000E2672" w:rsidRPr="002D7BAE" w:rsidRDefault="007B2433">
      <w:pPr>
        <w:pStyle w:val="ListParagraph"/>
        <w:numPr>
          <w:ilvl w:val="0"/>
          <w:numId w:val="8"/>
        </w:numPr>
        <w:rPr>
          <w:rStyle w:val="Strong"/>
          <w:b w:val="0"/>
        </w:rPr>
      </w:pPr>
      <w:r>
        <w:rPr>
          <w:rStyle w:val="Strong"/>
          <w:b w:val="0"/>
        </w:rPr>
        <w:t xml:space="preserve">Whilst the improvements will increase the value of the council’s </w:t>
      </w:r>
      <w:r w:rsidR="00C37AD8">
        <w:rPr>
          <w:rStyle w:val="Strong"/>
          <w:b w:val="0"/>
        </w:rPr>
        <w:t xml:space="preserve">leisure </w:t>
      </w:r>
      <w:r>
        <w:rPr>
          <w:rStyle w:val="Strong"/>
          <w:b w:val="0"/>
        </w:rPr>
        <w:t xml:space="preserve">assets, </w:t>
      </w:r>
      <w:r w:rsidR="00C37AD8">
        <w:rPr>
          <w:rStyle w:val="Strong"/>
          <w:b w:val="0"/>
        </w:rPr>
        <w:t>the</w:t>
      </w:r>
      <w:r w:rsidR="00981120">
        <w:rPr>
          <w:rStyle w:val="Strong"/>
          <w:b w:val="0"/>
        </w:rPr>
        <w:t>y</w:t>
      </w:r>
      <w:r w:rsidR="00C37AD8">
        <w:rPr>
          <w:rStyle w:val="Strong"/>
          <w:b w:val="0"/>
        </w:rPr>
        <w:t xml:space="preserve"> will also improve the ability of the Leisure Company to generate income and reduce costs; as such the council would expect to see a</w:t>
      </w:r>
      <w:r w:rsidR="00981120">
        <w:rPr>
          <w:rStyle w:val="Strong"/>
          <w:b w:val="0"/>
        </w:rPr>
        <w:t>n</w:t>
      </w:r>
      <w:r w:rsidR="00C37AD8">
        <w:rPr>
          <w:rStyle w:val="Strong"/>
          <w:b w:val="0"/>
        </w:rPr>
        <w:t xml:space="preserve"> </w:t>
      </w:r>
      <w:r w:rsidR="00981120">
        <w:rPr>
          <w:rStyle w:val="Strong"/>
          <w:b w:val="0"/>
        </w:rPr>
        <w:t xml:space="preserve">improved investment </w:t>
      </w:r>
      <w:r w:rsidR="00C37AD8">
        <w:rPr>
          <w:rStyle w:val="Strong"/>
          <w:b w:val="0"/>
        </w:rPr>
        <w:t>return from the Leisure Company over the period of the MTFS.</w:t>
      </w:r>
      <w:r w:rsidR="002D7BAE">
        <w:rPr>
          <w:rStyle w:val="Strong"/>
          <w:b w:val="0"/>
        </w:rPr>
        <w:br/>
      </w:r>
    </w:p>
    <w:p w14:paraId="20B15CDE" w14:textId="3E115C49" w:rsidR="005B406E" w:rsidRDefault="00C37AD8" w:rsidP="007B2433">
      <w:pPr>
        <w:pStyle w:val="ListParagraph"/>
        <w:ind w:left="360"/>
        <w:rPr>
          <w:rStyle w:val="Strong"/>
          <w:b w:val="0"/>
        </w:rPr>
      </w:pPr>
      <w:r>
        <w:rPr>
          <w:rStyle w:val="Strong"/>
          <w:b w:val="0"/>
        </w:rPr>
        <w:t xml:space="preserve"> </w:t>
      </w:r>
    </w:p>
    <w:p w14:paraId="20B15CDF" w14:textId="77777777" w:rsidR="00CC3004" w:rsidRDefault="00CC3004" w:rsidP="00985B16">
      <w:pPr>
        <w:pStyle w:val="ListParagraph"/>
        <w:ind w:left="360"/>
        <w:rPr>
          <w:rStyle w:val="Strong"/>
          <w:b w:val="0"/>
        </w:rPr>
      </w:pPr>
    </w:p>
    <w:p w14:paraId="20B15CE3" w14:textId="77777777" w:rsidR="00B44AE8" w:rsidRDefault="007B2433" w:rsidP="00CF42B2">
      <w:pPr>
        <w:pStyle w:val="ListParagraph"/>
        <w:numPr>
          <w:ilvl w:val="0"/>
          <w:numId w:val="8"/>
        </w:numPr>
        <w:rPr>
          <w:rStyle w:val="Strong"/>
          <w:b w:val="0"/>
        </w:rPr>
      </w:pPr>
      <w:r>
        <w:rPr>
          <w:rStyle w:val="Strong"/>
          <w:b w:val="0"/>
        </w:rPr>
        <w:lastRenderedPageBreak/>
        <w:t xml:space="preserve">The </w:t>
      </w:r>
      <w:r w:rsidRPr="002B080F">
        <w:rPr>
          <w:rStyle w:val="Strong"/>
          <w:b w:val="0"/>
        </w:rPr>
        <w:t xml:space="preserve">revenue implications of </w:t>
      </w:r>
      <w:r>
        <w:rPr>
          <w:rStyle w:val="Strong"/>
          <w:b w:val="0"/>
        </w:rPr>
        <w:t>c</w:t>
      </w:r>
      <w:r w:rsidRPr="002B080F">
        <w:rPr>
          <w:rStyle w:val="Strong"/>
          <w:b w:val="0"/>
        </w:rPr>
        <w:t>los</w:t>
      </w:r>
      <w:r>
        <w:rPr>
          <w:rStyle w:val="Strong"/>
          <w:b w:val="0"/>
        </w:rPr>
        <w:t xml:space="preserve">ing centres while refurbishments are taking place are very difficult to forecast because income can vary quite substantially from month to month and, as the programme is still in the planning phase, there is not yet certainty about the sequence of closures or how long each closure would need to last.  It is </w:t>
      </w:r>
      <w:r w:rsidRPr="002B080F">
        <w:rPr>
          <w:rStyle w:val="Strong"/>
          <w:b w:val="0"/>
        </w:rPr>
        <w:t>assum</w:t>
      </w:r>
      <w:r>
        <w:rPr>
          <w:rStyle w:val="Strong"/>
          <w:b w:val="0"/>
        </w:rPr>
        <w:t>ed</w:t>
      </w:r>
      <w:r w:rsidRPr="002B080F">
        <w:rPr>
          <w:rStyle w:val="Strong"/>
          <w:b w:val="0"/>
        </w:rPr>
        <w:t xml:space="preserve"> that no more than one centre will be closed at one time and individual centre closure</w:t>
      </w:r>
      <w:r>
        <w:rPr>
          <w:rStyle w:val="Strong"/>
          <w:b w:val="0"/>
        </w:rPr>
        <w:t>s</w:t>
      </w:r>
      <w:r w:rsidRPr="002B080F">
        <w:rPr>
          <w:rStyle w:val="Strong"/>
          <w:b w:val="0"/>
        </w:rPr>
        <w:t xml:space="preserve"> will be kept to </w:t>
      </w:r>
      <w:r>
        <w:rPr>
          <w:rStyle w:val="Strong"/>
          <w:b w:val="0"/>
        </w:rPr>
        <w:t>a</w:t>
      </w:r>
      <w:r w:rsidRPr="002B080F">
        <w:rPr>
          <w:rStyle w:val="Strong"/>
          <w:b w:val="0"/>
        </w:rPr>
        <w:t xml:space="preserve"> minimum </w:t>
      </w:r>
      <w:r>
        <w:rPr>
          <w:rStyle w:val="Strong"/>
          <w:b w:val="0"/>
        </w:rPr>
        <w:t xml:space="preserve">and </w:t>
      </w:r>
      <w:r w:rsidRPr="002B080F">
        <w:rPr>
          <w:rStyle w:val="Strong"/>
          <w:b w:val="0"/>
        </w:rPr>
        <w:t xml:space="preserve">ideally less than a week. </w:t>
      </w:r>
      <w:r>
        <w:rPr>
          <w:rStyle w:val="Strong"/>
          <w:b w:val="0"/>
        </w:rPr>
        <w:t xml:space="preserve"> </w:t>
      </w:r>
      <w:r w:rsidRPr="002B080F">
        <w:rPr>
          <w:rStyle w:val="Strong"/>
          <w:b w:val="0"/>
        </w:rPr>
        <w:t xml:space="preserve">This will reduce the need to refund </w:t>
      </w:r>
      <w:r>
        <w:rPr>
          <w:rStyle w:val="Strong"/>
          <w:b w:val="0"/>
        </w:rPr>
        <w:t>d</w:t>
      </w:r>
      <w:r w:rsidRPr="002B080F">
        <w:rPr>
          <w:rStyle w:val="Strong"/>
          <w:b w:val="0"/>
        </w:rPr>
        <w:t xml:space="preserve">irect debits </w:t>
      </w:r>
      <w:r>
        <w:rPr>
          <w:rStyle w:val="Strong"/>
          <w:b w:val="0"/>
        </w:rPr>
        <w:t>to members because a week (maximum) is considered reasonable and customers will be able to use other facilities during that time.</w:t>
      </w:r>
    </w:p>
    <w:p w14:paraId="20B15CE4" w14:textId="77777777" w:rsidR="00B44AE8" w:rsidRPr="00B44AE8" w:rsidRDefault="00B44AE8" w:rsidP="00B44AE8">
      <w:pPr>
        <w:pStyle w:val="ListParagraph"/>
        <w:rPr>
          <w:rStyle w:val="Strong"/>
          <w:b w:val="0"/>
        </w:rPr>
      </w:pPr>
    </w:p>
    <w:p w14:paraId="20B15CE5" w14:textId="77777777" w:rsidR="00981316" w:rsidRPr="00981316" w:rsidRDefault="007B2433" w:rsidP="00981316">
      <w:pPr>
        <w:pStyle w:val="ListParagraph"/>
        <w:numPr>
          <w:ilvl w:val="0"/>
          <w:numId w:val="8"/>
        </w:numPr>
        <w:rPr>
          <w:rStyle w:val="Strong"/>
          <w:b w:val="0"/>
        </w:rPr>
      </w:pPr>
      <w:r>
        <w:rPr>
          <w:rStyle w:val="Strong"/>
          <w:b w:val="0"/>
        </w:rPr>
        <w:t>To give an indication of scale, the estimated loss of income per week and month for a full closure of each centre is as follows:</w:t>
      </w:r>
    </w:p>
    <w:tbl>
      <w:tblPr>
        <w:tblW w:w="5800" w:type="dxa"/>
        <w:jc w:val="center"/>
        <w:tblLook w:val="04A0" w:firstRow="1" w:lastRow="0" w:firstColumn="1" w:lastColumn="0" w:noHBand="0" w:noVBand="1"/>
      </w:tblPr>
      <w:tblGrid>
        <w:gridCol w:w="3040"/>
        <w:gridCol w:w="1380"/>
        <w:gridCol w:w="1380"/>
      </w:tblGrid>
      <w:tr w:rsidR="002A0D12" w14:paraId="20B15CE9" w14:textId="77777777" w:rsidTr="00692100">
        <w:trPr>
          <w:trHeight w:val="315"/>
          <w:jc w:val="center"/>
        </w:trPr>
        <w:tc>
          <w:tcPr>
            <w:tcW w:w="30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0B15CE6" w14:textId="77777777" w:rsidR="00692100" w:rsidRPr="00692100" w:rsidRDefault="007B2433" w:rsidP="00692100">
            <w:pPr>
              <w:spacing w:after="0" w:line="240" w:lineRule="auto"/>
              <w:rPr>
                <w:rFonts w:ascii="Arial" w:eastAsia="Times New Roman" w:hAnsi="Arial" w:cs="Arial"/>
                <w:color w:val="000000"/>
                <w:lang w:eastAsia="en-GB"/>
              </w:rPr>
            </w:pPr>
            <w:r w:rsidRPr="00692100">
              <w:rPr>
                <w:rFonts w:ascii="Arial" w:eastAsia="Times New Roman" w:hAnsi="Arial" w:cs="Arial"/>
                <w:color w:val="000000"/>
                <w:lang w:eastAsia="en-GB"/>
              </w:rPr>
              <w:t>Leisure Centre Site</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20B15CE7" w14:textId="77777777" w:rsidR="00692100" w:rsidRPr="00692100" w:rsidRDefault="007B2433" w:rsidP="00692100">
            <w:pPr>
              <w:spacing w:after="0" w:line="240" w:lineRule="auto"/>
              <w:jc w:val="center"/>
              <w:rPr>
                <w:rFonts w:ascii="Arial" w:eastAsia="Times New Roman" w:hAnsi="Arial" w:cs="Arial"/>
                <w:color w:val="000000"/>
                <w:lang w:eastAsia="en-GB"/>
              </w:rPr>
            </w:pPr>
            <w:r w:rsidRPr="00692100">
              <w:rPr>
                <w:rFonts w:ascii="Arial" w:eastAsia="Times New Roman" w:hAnsi="Arial" w:cs="Arial"/>
                <w:color w:val="000000"/>
                <w:lang w:eastAsia="en-GB"/>
              </w:rPr>
              <w:t>Weekly £</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20B15CE8" w14:textId="77777777" w:rsidR="00692100" w:rsidRPr="00692100" w:rsidRDefault="007B2433" w:rsidP="00692100">
            <w:pPr>
              <w:spacing w:after="0" w:line="240" w:lineRule="auto"/>
              <w:jc w:val="center"/>
              <w:rPr>
                <w:rFonts w:ascii="Arial" w:eastAsia="Times New Roman" w:hAnsi="Arial" w:cs="Arial"/>
                <w:color w:val="000000"/>
                <w:lang w:eastAsia="en-GB"/>
              </w:rPr>
            </w:pPr>
            <w:r w:rsidRPr="00692100">
              <w:rPr>
                <w:rFonts w:ascii="Arial" w:eastAsia="Times New Roman" w:hAnsi="Arial" w:cs="Arial"/>
                <w:color w:val="000000"/>
                <w:lang w:eastAsia="en-GB"/>
              </w:rPr>
              <w:t>Monthly £</w:t>
            </w:r>
          </w:p>
        </w:tc>
      </w:tr>
      <w:tr w:rsidR="002A0D12" w14:paraId="20B15CED" w14:textId="77777777" w:rsidTr="00692100">
        <w:trPr>
          <w:trHeight w:val="315"/>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0B15CEA" w14:textId="77777777" w:rsidR="00692100" w:rsidRPr="00692100" w:rsidRDefault="007B2433" w:rsidP="00692100">
            <w:pPr>
              <w:spacing w:after="0" w:line="240" w:lineRule="auto"/>
              <w:rPr>
                <w:rFonts w:ascii="Arial" w:eastAsia="Times New Roman" w:hAnsi="Arial" w:cs="Arial"/>
                <w:color w:val="000000"/>
                <w:lang w:eastAsia="en-GB"/>
              </w:rPr>
            </w:pPr>
            <w:r w:rsidRPr="00692100">
              <w:rPr>
                <w:rFonts w:ascii="Arial" w:eastAsia="Times New Roman" w:hAnsi="Arial" w:cs="Arial"/>
                <w:color w:val="000000"/>
                <w:lang w:eastAsia="en-GB"/>
              </w:rPr>
              <w:t>Bamber Bridge</w:t>
            </w:r>
          </w:p>
        </w:tc>
        <w:tc>
          <w:tcPr>
            <w:tcW w:w="1380" w:type="dxa"/>
            <w:tcBorders>
              <w:top w:val="nil"/>
              <w:left w:val="nil"/>
              <w:bottom w:val="single" w:sz="4" w:space="0" w:color="auto"/>
              <w:right w:val="single" w:sz="4" w:space="0" w:color="auto"/>
            </w:tcBorders>
            <w:shd w:val="clear" w:color="auto" w:fill="auto"/>
            <w:noWrap/>
            <w:vAlign w:val="bottom"/>
            <w:hideMark/>
          </w:tcPr>
          <w:p w14:paraId="20B15CEB" w14:textId="77777777" w:rsidR="00692100" w:rsidRPr="00692100" w:rsidRDefault="007B2433" w:rsidP="00692100">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7,000 </w:t>
            </w:r>
          </w:p>
        </w:tc>
        <w:tc>
          <w:tcPr>
            <w:tcW w:w="1380" w:type="dxa"/>
            <w:tcBorders>
              <w:top w:val="nil"/>
              <w:left w:val="nil"/>
              <w:bottom w:val="single" w:sz="4" w:space="0" w:color="auto"/>
              <w:right w:val="single" w:sz="4" w:space="0" w:color="auto"/>
            </w:tcBorders>
            <w:shd w:val="clear" w:color="auto" w:fill="auto"/>
            <w:noWrap/>
            <w:vAlign w:val="bottom"/>
            <w:hideMark/>
          </w:tcPr>
          <w:p w14:paraId="20B15CEC" w14:textId="77777777" w:rsidR="00692100" w:rsidRPr="00692100" w:rsidRDefault="007B2433" w:rsidP="00692100">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30,200 </w:t>
            </w:r>
          </w:p>
        </w:tc>
      </w:tr>
      <w:tr w:rsidR="002A0D12" w14:paraId="20B15CF1" w14:textId="77777777" w:rsidTr="00692100">
        <w:trPr>
          <w:trHeight w:val="315"/>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0B15CEE" w14:textId="77777777" w:rsidR="00692100" w:rsidRPr="00692100" w:rsidRDefault="007B2433" w:rsidP="00692100">
            <w:pPr>
              <w:spacing w:after="0" w:line="240" w:lineRule="auto"/>
              <w:rPr>
                <w:rFonts w:ascii="Arial" w:eastAsia="Times New Roman" w:hAnsi="Arial" w:cs="Arial"/>
                <w:color w:val="000000"/>
                <w:lang w:eastAsia="en-GB"/>
              </w:rPr>
            </w:pPr>
            <w:r w:rsidRPr="00692100">
              <w:rPr>
                <w:rFonts w:ascii="Arial" w:eastAsia="Times New Roman" w:hAnsi="Arial" w:cs="Arial"/>
                <w:color w:val="000000"/>
                <w:lang w:eastAsia="en-GB"/>
              </w:rPr>
              <w:t>Leyland</w:t>
            </w:r>
          </w:p>
        </w:tc>
        <w:tc>
          <w:tcPr>
            <w:tcW w:w="1380" w:type="dxa"/>
            <w:tcBorders>
              <w:top w:val="nil"/>
              <w:left w:val="nil"/>
              <w:bottom w:val="single" w:sz="4" w:space="0" w:color="auto"/>
              <w:right w:val="single" w:sz="4" w:space="0" w:color="auto"/>
            </w:tcBorders>
            <w:shd w:val="clear" w:color="auto" w:fill="auto"/>
            <w:noWrap/>
            <w:vAlign w:val="bottom"/>
            <w:hideMark/>
          </w:tcPr>
          <w:p w14:paraId="20B15CEF" w14:textId="77777777" w:rsidR="00692100" w:rsidRPr="00692100" w:rsidRDefault="007B2433" w:rsidP="00692100">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13,400 </w:t>
            </w:r>
          </w:p>
        </w:tc>
        <w:tc>
          <w:tcPr>
            <w:tcW w:w="1380" w:type="dxa"/>
            <w:tcBorders>
              <w:top w:val="nil"/>
              <w:left w:val="nil"/>
              <w:bottom w:val="single" w:sz="4" w:space="0" w:color="auto"/>
              <w:right w:val="single" w:sz="4" w:space="0" w:color="auto"/>
            </w:tcBorders>
            <w:shd w:val="clear" w:color="auto" w:fill="auto"/>
            <w:noWrap/>
            <w:vAlign w:val="bottom"/>
            <w:hideMark/>
          </w:tcPr>
          <w:p w14:paraId="20B15CF0" w14:textId="77777777" w:rsidR="00692100" w:rsidRPr="00692100" w:rsidRDefault="007B2433" w:rsidP="00692100">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58,000 </w:t>
            </w:r>
          </w:p>
        </w:tc>
      </w:tr>
      <w:tr w:rsidR="002A0D12" w14:paraId="20B15CF5" w14:textId="77777777" w:rsidTr="00692100">
        <w:trPr>
          <w:trHeight w:val="315"/>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0B15CF2" w14:textId="77777777" w:rsidR="00692100" w:rsidRPr="00692100" w:rsidRDefault="007B2433" w:rsidP="00692100">
            <w:pPr>
              <w:spacing w:after="0" w:line="240" w:lineRule="auto"/>
              <w:rPr>
                <w:rFonts w:ascii="Arial" w:eastAsia="Times New Roman" w:hAnsi="Arial" w:cs="Arial"/>
                <w:color w:val="000000"/>
                <w:lang w:eastAsia="en-GB"/>
              </w:rPr>
            </w:pPr>
            <w:r w:rsidRPr="00692100">
              <w:rPr>
                <w:rFonts w:ascii="Arial" w:eastAsia="Times New Roman" w:hAnsi="Arial" w:cs="Arial"/>
                <w:color w:val="000000"/>
                <w:lang w:eastAsia="en-GB"/>
              </w:rPr>
              <w:t>Penwortham</w:t>
            </w:r>
          </w:p>
        </w:tc>
        <w:tc>
          <w:tcPr>
            <w:tcW w:w="1380" w:type="dxa"/>
            <w:tcBorders>
              <w:top w:val="nil"/>
              <w:left w:val="nil"/>
              <w:bottom w:val="single" w:sz="4" w:space="0" w:color="auto"/>
              <w:right w:val="single" w:sz="4" w:space="0" w:color="auto"/>
            </w:tcBorders>
            <w:shd w:val="clear" w:color="auto" w:fill="auto"/>
            <w:noWrap/>
            <w:vAlign w:val="bottom"/>
            <w:hideMark/>
          </w:tcPr>
          <w:p w14:paraId="20B15CF3" w14:textId="77777777" w:rsidR="00692100" w:rsidRPr="00692100" w:rsidRDefault="007B2433" w:rsidP="00692100">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5,600 </w:t>
            </w:r>
          </w:p>
        </w:tc>
        <w:tc>
          <w:tcPr>
            <w:tcW w:w="1380" w:type="dxa"/>
            <w:tcBorders>
              <w:top w:val="nil"/>
              <w:left w:val="nil"/>
              <w:bottom w:val="single" w:sz="4" w:space="0" w:color="auto"/>
              <w:right w:val="single" w:sz="4" w:space="0" w:color="auto"/>
            </w:tcBorders>
            <w:shd w:val="clear" w:color="auto" w:fill="auto"/>
            <w:noWrap/>
            <w:vAlign w:val="bottom"/>
            <w:hideMark/>
          </w:tcPr>
          <w:p w14:paraId="20B15CF4" w14:textId="77777777" w:rsidR="00692100" w:rsidRPr="00692100" w:rsidRDefault="007B2433" w:rsidP="00692100">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24,400 </w:t>
            </w:r>
          </w:p>
        </w:tc>
      </w:tr>
      <w:tr w:rsidR="002A0D12" w14:paraId="20B15CF9" w14:textId="77777777" w:rsidTr="00692100">
        <w:trPr>
          <w:trHeight w:val="315"/>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0B15CF6" w14:textId="77777777" w:rsidR="00692100" w:rsidRPr="00692100" w:rsidRDefault="007B2433" w:rsidP="00692100">
            <w:pPr>
              <w:spacing w:after="0" w:line="240" w:lineRule="auto"/>
              <w:rPr>
                <w:rFonts w:ascii="Arial" w:eastAsia="Times New Roman" w:hAnsi="Arial" w:cs="Arial"/>
                <w:color w:val="000000"/>
                <w:lang w:eastAsia="en-GB"/>
              </w:rPr>
            </w:pPr>
            <w:r w:rsidRPr="00692100">
              <w:rPr>
                <w:rFonts w:ascii="Arial" w:eastAsia="Times New Roman" w:hAnsi="Arial" w:cs="Arial"/>
                <w:color w:val="000000"/>
                <w:lang w:eastAsia="en-GB"/>
              </w:rPr>
              <w:t>Tennis and Fitness Centre</w:t>
            </w:r>
          </w:p>
        </w:tc>
        <w:tc>
          <w:tcPr>
            <w:tcW w:w="1380" w:type="dxa"/>
            <w:tcBorders>
              <w:top w:val="nil"/>
              <w:left w:val="nil"/>
              <w:bottom w:val="single" w:sz="4" w:space="0" w:color="auto"/>
              <w:right w:val="single" w:sz="4" w:space="0" w:color="auto"/>
            </w:tcBorders>
            <w:shd w:val="clear" w:color="auto" w:fill="auto"/>
            <w:noWrap/>
            <w:vAlign w:val="bottom"/>
            <w:hideMark/>
          </w:tcPr>
          <w:p w14:paraId="20B15CF7" w14:textId="77777777" w:rsidR="00692100" w:rsidRPr="00692100" w:rsidRDefault="007B2433" w:rsidP="00692100">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7,100 </w:t>
            </w:r>
          </w:p>
        </w:tc>
        <w:tc>
          <w:tcPr>
            <w:tcW w:w="1380" w:type="dxa"/>
            <w:tcBorders>
              <w:top w:val="nil"/>
              <w:left w:val="nil"/>
              <w:bottom w:val="single" w:sz="4" w:space="0" w:color="auto"/>
              <w:right w:val="single" w:sz="4" w:space="0" w:color="auto"/>
            </w:tcBorders>
            <w:shd w:val="clear" w:color="auto" w:fill="auto"/>
            <w:noWrap/>
            <w:vAlign w:val="bottom"/>
            <w:hideMark/>
          </w:tcPr>
          <w:p w14:paraId="20B15CF8" w14:textId="77777777" w:rsidR="00692100" w:rsidRPr="00692100" w:rsidRDefault="007B2433" w:rsidP="00692100">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30,800 </w:t>
            </w:r>
          </w:p>
        </w:tc>
      </w:tr>
    </w:tbl>
    <w:p w14:paraId="20B15CFA" w14:textId="77777777" w:rsidR="00553944" w:rsidRPr="0009592C" w:rsidRDefault="00553944" w:rsidP="00553944">
      <w:pPr>
        <w:spacing w:after="0" w:line="240" w:lineRule="auto"/>
        <w:rPr>
          <w:rStyle w:val="Strong"/>
          <w:bCs w:val="0"/>
        </w:rPr>
      </w:pPr>
    </w:p>
    <w:p w14:paraId="20B15CFB" w14:textId="77777777" w:rsidR="00553944" w:rsidRPr="00F15729" w:rsidRDefault="00553944" w:rsidP="00553944">
      <w:pPr>
        <w:pStyle w:val="ListParagraph"/>
        <w:rPr>
          <w:rStyle w:val="Strong"/>
          <w:b w:val="0"/>
          <w:bCs w:val="0"/>
        </w:rPr>
      </w:pPr>
      <w:bookmarkStart w:id="2" w:name="_GoBack"/>
      <w:bookmarkEnd w:id="2"/>
    </w:p>
    <w:p w14:paraId="20B15CFC" w14:textId="77777777" w:rsidR="00553944" w:rsidRPr="00DE21F5" w:rsidRDefault="007B2433" w:rsidP="007D59AD">
      <w:pPr>
        <w:pStyle w:val="ListParagraph"/>
        <w:numPr>
          <w:ilvl w:val="0"/>
          <w:numId w:val="8"/>
        </w:numPr>
        <w:spacing w:after="0" w:line="240" w:lineRule="auto"/>
      </w:pPr>
      <w:r w:rsidRPr="00F15729">
        <w:rPr>
          <w:rStyle w:val="Strong"/>
          <w:b w:val="0"/>
          <w:bCs w:val="0"/>
        </w:rPr>
        <w:t xml:space="preserve">The </w:t>
      </w:r>
      <w:r>
        <w:rPr>
          <w:rStyle w:val="Strong"/>
          <w:b w:val="0"/>
          <w:bCs w:val="0"/>
        </w:rPr>
        <w:t xml:space="preserve">work proposed will provide an additional lifespan of the leisure centres for 25 – 30 years.  This is in line with the </w:t>
      </w:r>
      <w:r w:rsidRPr="00F15729">
        <w:rPr>
          <w:rStyle w:val="Strong"/>
          <w:b w:val="0"/>
          <w:bCs w:val="0"/>
        </w:rPr>
        <w:t xml:space="preserve">professional opinion of our in-house Leisure Building Surveyor </w:t>
      </w:r>
      <w:r>
        <w:rPr>
          <w:rStyle w:val="Strong"/>
          <w:b w:val="0"/>
          <w:bCs w:val="0"/>
        </w:rPr>
        <w:t>and using the condition surveys that have taken place</w:t>
      </w:r>
      <w:r w:rsidR="00981120">
        <w:rPr>
          <w:rStyle w:val="Strong"/>
          <w:b w:val="0"/>
          <w:bCs w:val="0"/>
        </w:rPr>
        <w:t>; this also coincides with the repayment of the associated borrowing for the work.</w:t>
      </w:r>
    </w:p>
    <w:p w14:paraId="20B15CFE" w14:textId="77777777" w:rsidR="00284E95" w:rsidRDefault="007B2433"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20B15CFF" w14:textId="77777777" w:rsidR="002916C6" w:rsidRPr="002916C6" w:rsidRDefault="007B2433" w:rsidP="00655C69">
      <w:pPr>
        <w:pStyle w:val="ListParagraph"/>
        <w:numPr>
          <w:ilvl w:val="0"/>
          <w:numId w:val="8"/>
        </w:numPr>
        <w:tabs>
          <w:tab w:val="left" w:pos="284"/>
        </w:tabs>
        <w:spacing w:after="0" w:line="240" w:lineRule="auto"/>
        <w:ind w:left="426" w:right="-284" w:hanging="426"/>
        <w:rPr>
          <w:rFonts w:ascii="Arial" w:eastAsia="Times New Roman" w:hAnsi="Arial" w:cs="Arial"/>
          <w:lang w:eastAsia="en-GB"/>
        </w:rPr>
      </w:pPr>
      <w:r w:rsidRPr="00E06F2E">
        <w:t xml:space="preserve">The work noted in this report impacts on the following areas of climate change and sustainability targets of the Councils Green Agenda: net carbon zero by 2030, </w:t>
      </w:r>
      <w:r>
        <w:t xml:space="preserve">through complementing the </w:t>
      </w:r>
      <w:r w:rsidR="008475D4">
        <w:t>Decarbonisation</w:t>
      </w:r>
      <w:r>
        <w:t xml:space="preserve"> work which will reduce the Carbon footprint significantly at the Council’s Leisure Centres</w:t>
      </w:r>
    </w:p>
    <w:p w14:paraId="20B15D02" w14:textId="1CB0A99A" w:rsidR="000179AF" w:rsidRDefault="00820CE5"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br/>
      </w:r>
      <w:r w:rsidR="007B2433" w:rsidRPr="00ED4FF1">
        <w:rPr>
          <w:rFonts w:asciiTheme="majorHAnsi" w:hAnsiTheme="majorHAnsi" w:cstheme="majorHAnsi"/>
          <w:sz w:val="22"/>
          <w:szCs w:val="22"/>
        </w:rPr>
        <w:t>Equality and diversity</w:t>
      </w:r>
    </w:p>
    <w:p w14:paraId="20B15D03" w14:textId="77777777" w:rsidR="000253CD" w:rsidRPr="000253CD" w:rsidRDefault="007B2433" w:rsidP="000253CD">
      <w:pPr>
        <w:pStyle w:val="Heading2"/>
        <w:numPr>
          <w:ilvl w:val="0"/>
          <w:numId w:val="8"/>
        </w:numPr>
        <w:spacing w:before="0" w:beforeAutospacing="0"/>
        <w:rPr>
          <w:rFonts w:asciiTheme="majorHAnsi" w:hAnsiTheme="majorHAnsi" w:cstheme="majorHAnsi"/>
          <w:b w:val="0"/>
          <w:bCs w:val="0"/>
          <w:sz w:val="22"/>
          <w:szCs w:val="22"/>
        </w:rPr>
      </w:pPr>
      <w:r>
        <w:rPr>
          <w:rFonts w:asciiTheme="majorHAnsi" w:hAnsiTheme="majorHAnsi" w:cstheme="majorHAnsi"/>
          <w:b w:val="0"/>
          <w:bCs w:val="0"/>
          <w:sz w:val="22"/>
          <w:szCs w:val="22"/>
        </w:rPr>
        <w:t>There will be a full EIA assessment carried out in conjunction with the programme of work which will demonstrate a positive effect on improving both Equality and Diversity within our Leisure Centres going forward</w:t>
      </w:r>
    </w:p>
    <w:p w14:paraId="20B15D04" w14:textId="77777777" w:rsidR="004758E2" w:rsidRDefault="007B2433"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20B15D05" w14:textId="77777777" w:rsidR="000179AF" w:rsidRPr="004758E2" w:rsidRDefault="007B2433"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There will be a full Risk management strategy put in place for the programme of works</w:t>
      </w:r>
    </w:p>
    <w:p w14:paraId="20B15D06" w14:textId="77777777" w:rsidR="000179AF" w:rsidRPr="00ED4FF1" w:rsidRDefault="007B2433"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20B15D07" w14:textId="77777777" w:rsidR="00B038AE" w:rsidRDefault="007B2433" w:rsidP="00DE21F5">
      <w:pPr>
        <w:numPr>
          <w:ilvl w:val="0"/>
          <w:numId w:val="8"/>
        </w:numPr>
        <w:spacing w:after="0" w:line="240" w:lineRule="auto"/>
        <w:jc w:val="both"/>
        <w:rPr>
          <w:rFonts w:cstheme="minorHAnsi"/>
          <w:bCs/>
          <w:iCs/>
        </w:rPr>
      </w:pPr>
      <w:r w:rsidRPr="00800849">
        <w:rPr>
          <w:rFonts w:cstheme="minorHAnsi"/>
          <w:bCs/>
          <w:iCs/>
        </w:rPr>
        <w:t>A total budget of £2</w:t>
      </w:r>
      <w:r>
        <w:rPr>
          <w:rFonts w:cstheme="minorHAnsi"/>
          <w:bCs/>
          <w:iCs/>
        </w:rPr>
        <w:t>.1</w:t>
      </w:r>
      <w:r w:rsidRPr="00800849">
        <w:rPr>
          <w:rFonts w:cstheme="minorHAnsi"/>
          <w:bCs/>
          <w:iCs/>
        </w:rPr>
        <w:t xml:space="preserve">m is included in the approved capital programme for ‘leisure </w:t>
      </w:r>
      <w:r>
        <w:rPr>
          <w:rFonts w:cstheme="minorHAnsi"/>
          <w:bCs/>
          <w:iCs/>
        </w:rPr>
        <w:t>centre refurbishments</w:t>
      </w:r>
      <w:r w:rsidRPr="00800849">
        <w:rPr>
          <w:rFonts w:cstheme="minorHAnsi"/>
          <w:bCs/>
          <w:iCs/>
        </w:rPr>
        <w:t>’</w:t>
      </w:r>
      <w:r>
        <w:rPr>
          <w:rFonts w:cstheme="minorHAnsi"/>
          <w:bCs/>
          <w:iCs/>
        </w:rPr>
        <w:t>.</w:t>
      </w:r>
    </w:p>
    <w:p w14:paraId="20B15D08" w14:textId="77777777" w:rsidR="00B038AE" w:rsidRDefault="00B038AE" w:rsidP="007B2433">
      <w:pPr>
        <w:spacing w:after="0" w:line="240" w:lineRule="auto"/>
        <w:ind w:left="360"/>
        <w:jc w:val="both"/>
        <w:rPr>
          <w:rFonts w:cstheme="minorHAnsi"/>
          <w:bCs/>
          <w:iCs/>
        </w:rPr>
      </w:pPr>
    </w:p>
    <w:p w14:paraId="20B15D09" w14:textId="16562F91" w:rsidR="00DE21F5" w:rsidRDefault="007B2433" w:rsidP="00DE21F5">
      <w:pPr>
        <w:numPr>
          <w:ilvl w:val="0"/>
          <w:numId w:val="8"/>
        </w:numPr>
        <w:spacing w:after="0" w:line="240" w:lineRule="auto"/>
        <w:jc w:val="both"/>
        <w:rPr>
          <w:rFonts w:cstheme="minorHAnsi"/>
          <w:bCs/>
          <w:iCs/>
        </w:rPr>
      </w:pPr>
      <w:r w:rsidRPr="00800849">
        <w:rPr>
          <w:rFonts w:cstheme="minorHAnsi"/>
          <w:bCs/>
          <w:iCs/>
        </w:rPr>
        <w:t xml:space="preserve"> </w:t>
      </w:r>
      <w:r>
        <w:rPr>
          <w:rFonts w:cstheme="minorHAnsi"/>
          <w:bCs/>
          <w:iCs/>
        </w:rPr>
        <w:t xml:space="preserve">A further </w:t>
      </w:r>
      <w:r w:rsidRPr="00800849">
        <w:rPr>
          <w:rFonts w:cstheme="minorHAnsi"/>
          <w:bCs/>
          <w:iCs/>
        </w:rPr>
        <w:t xml:space="preserve">£19m budget </w:t>
      </w:r>
      <w:r>
        <w:rPr>
          <w:rFonts w:cstheme="minorHAnsi"/>
          <w:bCs/>
          <w:iCs/>
        </w:rPr>
        <w:t xml:space="preserve">was included </w:t>
      </w:r>
      <w:r w:rsidRPr="00800849">
        <w:rPr>
          <w:rFonts w:cstheme="minorHAnsi"/>
          <w:bCs/>
          <w:iCs/>
        </w:rPr>
        <w:t>for a ‘new leisure centre’</w:t>
      </w:r>
      <w:r>
        <w:rPr>
          <w:rFonts w:cstheme="minorHAnsi"/>
          <w:bCs/>
          <w:iCs/>
        </w:rPr>
        <w:t xml:space="preserve"> however </w:t>
      </w:r>
      <w:proofErr w:type="spellStart"/>
      <w:r>
        <w:rPr>
          <w:rFonts w:cstheme="minorHAnsi"/>
          <w:bCs/>
          <w:iCs/>
        </w:rPr>
        <w:t>a</w:t>
      </w:r>
      <w:r w:rsidR="005B406E">
        <w:rPr>
          <w:rFonts w:cstheme="minorHAnsi"/>
          <w:bCs/>
          <w:iCs/>
        </w:rPr>
        <w:t>transfer</w:t>
      </w:r>
      <w:proofErr w:type="spellEnd"/>
      <w:r w:rsidR="005B406E">
        <w:rPr>
          <w:rFonts w:cstheme="minorHAnsi"/>
          <w:bCs/>
          <w:iCs/>
        </w:rPr>
        <w:t xml:space="preserve"> of £775k from </w:t>
      </w:r>
      <w:r>
        <w:rPr>
          <w:rFonts w:cstheme="minorHAnsi"/>
          <w:bCs/>
          <w:iCs/>
        </w:rPr>
        <w:t xml:space="preserve">this </w:t>
      </w:r>
      <w:r w:rsidR="005B406E">
        <w:rPr>
          <w:rFonts w:cstheme="minorHAnsi"/>
          <w:bCs/>
          <w:iCs/>
        </w:rPr>
        <w:t xml:space="preserve">was approved </w:t>
      </w:r>
      <w:r w:rsidR="00981120">
        <w:rPr>
          <w:rFonts w:cstheme="minorHAnsi"/>
          <w:bCs/>
          <w:iCs/>
        </w:rPr>
        <w:t xml:space="preserve">by Council in </w:t>
      </w:r>
      <w:r w:rsidR="005B406E">
        <w:rPr>
          <w:rFonts w:cstheme="minorHAnsi"/>
          <w:bCs/>
          <w:iCs/>
        </w:rPr>
        <w:t>April</w:t>
      </w:r>
      <w:r w:rsidR="00981120">
        <w:rPr>
          <w:rFonts w:cstheme="minorHAnsi"/>
          <w:bCs/>
          <w:iCs/>
        </w:rPr>
        <w:t xml:space="preserve"> 2022.</w:t>
      </w:r>
      <w:r w:rsidR="005B406E">
        <w:rPr>
          <w:rFonts w:cstheme="minorHAnsi"/>
          <w:bCs/>
          <w:iCs/>
        </w:rPr>
        <w:t xml:space="preserve"> </w:t>
      </w:r>
      <w:r w:rsidR="00981120">
        <w:rPr>
          <w:rFonts w:cstheme="minorHAnsi"/>
          <w:bCs/>
          <w:iCs/>
        </w:rPr>
        <w:t>A</w:t>
      </w:r>
      <w:r w:rsidR="005B406E">
        <w:rPr>
          <w:rFonts w:cstheme="minorHAnsi"/>
          <w:bCs/>
          <w:iCs/>
        </w:rPr>
        <w:t>n additional</w:t>
      </w:r>
      <w:r w:rsidRPr="00800849">
        <w:rPr>
          <w:rFonts w:cstheme="minorHAnsi"/>
          <w:bCs/>
          <w:iCs/>
        </w:rPr>
        <w:t xml:space="preserve"> transfer of </w:t>
      </w:r>
      <w:r>
        <w:rPr>
          <w:rFonts w:cstheme="minorHAnsi"/>
          <w:bCs/>
          <w:iCs/>
        </w:rPr>
        <w:t>£</w:t>
      </w:r>
      <w:r w:rsidR="005B406E">
        <w:rPr>
          <w:rFonts w:cstheme="minorHAnsi"/>
          <w:bCs/>
          <w:iCs/>
        </w:rPr>
        <w:t>5.8</w:t>
      </w:r>
      <w:r>
        <w:rPr>
          <w:rFonts w:cstheme="minorHAnsi"/>
          <w:bCs/>
          <w:iCs/>
        </w:rPr>
        <w:t>m</w:t>
      </w:r>
      <w:r w:rsidRPr="00800849">
        <w:rPr>
          <w:rFonts w:cstheme="minorHAnsi"/>
          <w:bCs/>
          <w:iCs/>
        </w:rPr>
        <w:t xml:space="preserve"> </w:t>
      </w:r>
      <w:r>
        <w:rPr>
          <w:rFonts w:cstheme="minorHAnsi"/>
          <w:bCs/>
          <w:iCs/>
        </w:rPr>
        <w:t xml:space="preserve">from this budget </w:t>
      </w:r>
      <w:r w:rsidR="00981120">
        <w:rPr>
          <w:rFonts w:cstheme="minorHAnsi"/>
          <w:bCs/>
          <w:iCs/>
        </w:rPr>
        <w:t xml:space="preserve">is required </w:t>
      </w:r>
      <w:r w:rsidRPr="00800849">
        <w:rPr>
          <w:rFonts w:cstheme="minorHAnsi"/>
          <w:bCs/>
          <w:iCs/>
        </w:rPr>
        <w:t>to support the proposed works</w:t>
      </w:r>
      <w:r>
        <w:rPr>
          <w:rFonts w:cstheme="minorHAnsi"/>
          <w:bCs/>
          <w:iCs/>
        </w:rPr>
        <w:t xml:space="preserve"> with the remaining £12.4m budget removed from the programme.</w:t>
      </w:r>
    </w:p>
    <w:p w14:paraId="20B15D0A" w14:textId="77777777" w:rsidR="00DE21F5" w:rsidRDefault="00DE21F5" w:rsidP="00DE21F5">
      <w:pPr>
        <w:spacing w:after="0" w:line="240" w:lineRule="auto"/>
        <w:ind w:left="360"/>
        <w:jc w:val="both"/>
        <w:rPr>
          <w:rFonts w:cstheme="minorHAnsi"/>
          <w:bCs/>
          <w:iCs/>
        </w:rPr>
      </w:pPr>
    </w:p>
    <w:p w14:paraId="20B15D0C" w14:textId="6BDFFC43" w:rsidR="000179AF" w:rsidRPr="00B038AE" w:rsidRDefault="007B2433" w:rsidP="00B038AE">
      <w:pPr>
        <w:spacing w:after="0" w:line="240" w:lineRule="auto"/>
        <w:ind w:left="360"/>
        <w:jc w:val="both"/>
        <w:rPr>
          <w:rFonts w:cstheme="minorHAnsi"/>
          <w:bCs/>
          <w:iCs/>
        </w:rPr>
      </w:pPr>
      <w:r w:rsidRPr="00B038AE">
        <w:rPr>
          <w:rFonts w:cstheme="minorHAnsi"/>
          <w:bCs/>
          <w:iCs/>
        </w:rPr>
        <w:lastRenderedPageBreak/>
        <w:t>The existing capital budgets are funded mostly from borrowing, and a contribution of £</w:t>
      </w:r>
      <w:r w:rsidR="002D6F4C" w:rsidRPr="00B038AE">
        <w:rPr>
          <w:rFonts w:cstheme="minorHAnsi"/>
          <w:bCs/>
          <w:iCs/>
        </w:rPr>
        <w:t>5</w:t>
      </w:r>
      <w:r w:rsidRPr="00B038AE">
        <w:rPr>
          <w:rFonts w:cstheme="minorHAnsi"/>
          <w:bCs/>
          <w:iCs/>
        </w:rPr>
        <w:t>00k from reserves.  The additional borrowing costs of £325k per year</w:t>
      </w:r>
      <w:r w:rsidR="005B406E" w:rsidRPr="00B038AE">
        <w:rPr>
          <w:rFonts w:cstheme="minorHAnsi"/>
          <w:bCs/>
          <w:iCs/>
        </w:rPr>
        <w:t xml:space="preserve"> </w:t>
      </w:r>
      <w:r w:rsidRPr="00B038AE">
        <w:rPr>
          <w:rFonts w:cstheme="minorHAnsi"/>
          <w:bCs/>
          <w:iCs/>
        </w:rPr>
        <w:t>will be funded by the leisure maintenance budget, which were reinstated as part of the approved budget report to Council in February 2022.</w:t>
      </w:r>
      <w:r w:rsidR="005B406E" w:rsidRPr="00B038AE">
        <w:rPr>
          <w:rFonts w:cstheme="minorHAnsi"/>
          <w:bCs/>
          <w:iCs/>
        </w:rPr>
        <w:t xml:space="preserve">  </w:t>
      </w:r>
    </w:p>
    <w:p w14:paraId="20B15D0D" w14:textId="77777777" w:rsidR="000179AF" w:rsidRPr="00D4431F" w:rsidRDefault="000179AF" w:rsidP="00CF42B2">
      <w:pPr>
        <w:spacing w:after="0" w:line="240" w:lineRule="auto"/>
        <w:ind w:left="720"/>
        <w:jc w:val="both"/>
        <w:rPr>
          <w:rFonts w:cstheme="minorHAnsi"/>
          <w:bCs/>
        </w:rPr>
      </w:pPr>
    </w:p>
    <w:p w14:paraId="20B15D0E" w14:textId="77777777" w:rsidR="000179AF" w:rsidRPr="00ED4FF1" w:rsidRDefault="007B2433"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20B15D13" w14:textId="0CC540F0" w:rsidR="000179AF" w:rsidRDefault="007B2433" w:rsidP="001A1B64">
      <w:pPr>
        <w:numPr>
          <w:ilvl w:val="0"/>
          <w:numId w:val="8"/>
        </w:numPr>
        <w:spacing w:after="0" w:line="240" w:lineRule="auto"/>
        <w:jc w:val="both"/>
        <w:rPr>
          <w:rFonts w:cstheme="minorHAnsi"/>
          <w:bCs/>
          <w:iCs/>
        </w:rPr>
      </w:pPr>
      <w:r w:rsidRPr="00883AC9">
        <w:rPr>
          <w:rFonts w:cstheme="minorHAnsi"/>
          <w:bCs/>
          <w:iCs/>
        </w:rPr>
        <w:t xml:space="preserve"> </w:t>
      </w:r>
      <w:r w:rsidR="001A1B64">
        <w:rPr>
          <w:rFonts w:cstheme="minorHAnsi"/>
          <w:bCs/>
          <w:iCs/>
        </w:rPr>
        <w:t>The purpose of the report is two-fold, to entrench the principle of investing in the existing leisure centre stock which was first approved through the agreement to the decarbonisation works and to fix a budget to support this decision.</w:t>
      </w:r>
    </w:p>
    <w:p w14:paraId="20B15D14" w14:textId="77777777" w:rsidR="001A1B64" w:rsidRDefault="001A1B64" w:rsidP="007B2433">
      <w:pPr>
        <w:pStyle w:val="ListParagraph"/>
        <w:rPr>
          <w:rFonts w:cstheme="minorHAnsi"/>
          <w:bCs/>
          <w:iCs/>
        </w:rPr>
      </w:pPr>
    </w:p>
    <w:p w14:paraId="20B15D15" w14:textId="77777777" w:rsidR="001A1B64" w:rsidRPr="00CC0AFE" w:rsidRDefault="007B2433" w:rsidP="001A1B64">
      <w:pPr>
        <w:numPr>
          <w:ilvl w:val="0"/>
          <w:numId w:val="8"/>
        </w:numPr>
        <w:spacing w:after="0" w:line="240" w:lineRule="auto"/>
        <w:jc w:val="both"/>
        <w:rPr>
          <w:rFonts w:cstheme="minorHAnsi"/>
          <w:bCs/>
          <w:iCs/>
        </w:rPr>
      </w:pPr>
      <w:r>
        <w:rPr>
          <w:rFonts w:cstheme="minorHAnsi"/>
          <w:bCs/>
          <w:iCs/>
        </w:rPr>
        <w:t>The report properly identifies that greater detail in relation to the works contracts will be provided as part of the procurement strategy and subsequent procurement procedure approvals. As stated in the body of the report</w:t>
      </w:r>
      <w:r w:rsidR="00137093">
        <w:rPr>
          <w:rFonts w:cstheme="minorHAnsi"/>
          <w:bCs/>
          <w:iCs/>
        </w:rPr>
        <w:t>, this is properly an Executive Decision.</w:t>
      </w:r>
    </w:p>
    <w:p w14:paraId="20B15D16" w14:textId="77777777" w:rsidR="000179AF" w:rsidRPr="00D1305C" w:rsidRDefault="000179AF" w:rsidP="000179AF">
      <w:pPr>
        <w:spacing w:after="0" w:line="240" w:lineRule="auto"/>
        <w:ind w:left="720"/>
        <w:jc w:val="both"/>
        <w:rPr>
          <w:rFonts w:cstheme="minorHAnsi"/>
          <w:bCs/>
        </w:rPr>
      </w:pPr>
    </w:p>
    <w:p w14:paraId="20B15D17" w14:textId="77777777" w:rsidR="000179AF" w:rsidRDefault="007B2433" w:rsidP="000179AF">
      <w:pPr>
        <w:rPr>
          <w:rFonts w:eastAsia="Times New Roman" w:cstheme="minorHAnsi"/>
          <w:bCs/>
          <w:i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p>
    <w:p w14:paraId="20B15D18" w14:textId="1EF592BD" w:rsidR="00D2499D" w:rsidRDefault="007B2433" w:rsidP="000179AF">
      <w:pPr>
        <w:rPr>
          <w:rFonts w:eastAsia="Times New Roman" w:cstheme="minorHAnsi"/>
          <w:bCs/>
          <w:iCs/>
          <w:kern w:val="36"/>
          <w:lang w:eastAsia="en-GB"/>
        </w:rPr>
      </w:pPr>
      <w:r>
        <w:rPr>
          <w:rFonts w:eastAsia="Times New Roman" w:cstheme="minorHAnsi"/>
          <w:bCs/>
          <w:iCs/>
          <w:color w:val="000000" w:themeColor="text1"/>
          <w:kern w:val="36"/>
          <w:lang w:eastAsia="en-GB"/>
        </w:rPr>
        <w:t xml:space="preserve">Previous Cabinet and Council reports on the future of the Leisure Centres and the </w:t>
      </w:r>
      <w:r w:rsidR="008475D4">
        <w:rPr>
          <w:rFonts w:eastAsia="Times New Roman" w:cstheme="minorHAnsi"/>
          <w:bCs/>
          <w:iCs/>
          <w:kern w:val="36"/>
          <w:lang w:eastAsia="en-GB"/>
        </w:rPr>
        <w:t>Decarbonisation</w:t>
      </w:r>
      <w:r w:rsidRPr="0052169B">
        <w:rPr>
          <w:rFonts w:eastAsia="Times New Roman" w:cstheme="minorHAnsi"/>
          <w:bCs/>
          <w:iCs/>
          <w:kern w:val="36"/>
          <w:lang w:eastAsia="en-GB"/>
        </w:rPr>
        <w:t xml:space="preserve"> work can be accessed through this link</w:t>
      </w:r>
      <w:r w:rsidR="00820CE5">
        <w:rPr>
          <w:rFonts w:eastAsia="Times New Roman" w:cstheme="minorHAnsi"/>
          <w:bCs/>
          <w:iCs/>
          <w:kern w:val="36"/>
          <w:lang w:eastAsia="en-GB"/>
        </w:rPr>
        <w:t xml:space="preserve">: </w:t>
      </w:r>
    </w:p>
    <w:p w14:paraId="4E0B171B" w14:textId="54FE51B3" w:rsidR="00A610F6" w:rsidRPr="0052169B" w:rsidRDefault="00A610F6" w:rsidP="000179AF">
      <w:pPr>
        <w:rPr>
          <w:rFonts w:eastAsia="Times New Roman" w:cstheme="minorHAnsi"/>
          <w:bCs/>
          <w:kern w:val="36"/>
          <w:lang w:eastAsia="en-GB"/>
        </w:rPr>
      </w:pPr>
      <w:hyperlink r:id="rId9" w:history="1">
        <w:r w:rsidRPr="000F3A69">
          <w:rPr>
            <w:rStyle w:val="Hyperlink"/>
            <w:rFonts w:eastAsia="Times New Roman" w:cstheme="minorHAnsi"/>
            <w:bCs/>
            <w:kern w:val="36"/>
            <w:lang w:eastAsia="en-GB"/>
          </w:rPr>
          <w:t>https://southribble.moderngov.co.uk/ieSearchResults2.aspx?SS=%20Leisure%20Centres&amp;DT=3&amp;CI=134&amp;ADV=1&amp;CA=false&amp;SB=true&amp;CX=2664814&amp;PG=1</w:t>
        </w:r>
      </w:hyperlink>
      <w:r>
        <w:rPr>
          <w:rFonts w:eastAsia="Times New Roman" w:cstheme="minorHAnsi"/>
          <w:bCs/>
          <w:kern w:val="36"/>
          <w:lang w:eastAsia="en-GB"/>
        </w:rPr>
        <w:t xml:space="preserve"> </w:t>
      </w:r>
    </w:p>
    <w:p w14:paraId="20B15D19" w14:textId="77777777" w:rsidR="000179AF" w:rsidRPr="00ED4FF1" w:rsidRDefault="007B2433"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20B15D1A" w14:textId="77777777" w:rsidR="000179AF" w:rsidRPr="00883AC9" w:rsidRDefault="007B2433" w:rsidP="00E7450A">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There are no appendices to this report</w:t>
      </w:r>
    </w:p>
    <w:p w14:paraId="20B15D1B" w14:textId="77777777" w:rsidR="00D4431F" w:rsidRPr="00D4431F" w:rsidRDefault="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607"/>
        <w:gridCol w:w="1461"/>
        <w:gridCol w:w="1055"/>
      </w:tblGrid>
      <w:tr w:rsidR="002A0D12" w14:paraId="20B15D20" w14:textId="77777777" w:rsidTr="004360E2">
        <w:tc>
          <w:tcPr>
            <w:tcW w:w="3856" w:type="dxa"/>
            <w:shd w:val="clear" w:color="auto" w:fill="auto"/>
          </w:tcPr>
          <w:p w14:paraId="20B15D1C" w14:textId="77777777" w:rsidR="00D4431F" w:rsidRPr="00D4431F" w:rsidRDefault="007B2433" w:rsidP="00D4431F">
            <w:pPr>
              <w:spacing w:line="240" w:lineRule="auto"/>
              <w:jc w:val="both"/>
              <w:rPr>
                <w:rFonts w:cstheme="minorHAnsi"/>
                <w:bCs/>
              </w:rPr>
            </w:pPr>
            <w:r w:rsidRPr="00D4431F">
              <w:rPr>
                <w:rFonts w:cstheme="minorHAnsi"/>
                <w:bCs/>
              </w:rPr>
              <w:t>Report Author:</w:t>
            </w:r>
          </w:p>
        </w:tc>
        <w:tc>
          <w:tcPr>
            <w:tcW w:w="2835" w:type="dxa"/>
          </w:tcPr>
          <w:p w14:paraId="20B15D1D" w14:textId="77777777" w:rsidR="00D4431F" w:rsidRPr="00D4431F" w:rsidRDefault="007B2433"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20B15D1E" w14:textId="77777777" w:rsidR="00D4431F" w:rsidRPr="00D4431F" w:rsidRDefault="007B2433"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20B15D1F" w14:textId="77777777" w:rsidR="00D4431F" w:rsidRPr="00D4431F" w:rsidRDefault="007B2433" w:rsidP="00D4431F">
            <w:pPr>
              <w:spacing w:line="240" w:lineRule="auto"/>
              <w:jc w:val="both"/>
              <w:rPr>
                <w:rFonts w:cstheme="minorHAnsi"/>
                <w:bCs/>
              </w:rPr>
            </w:pPr>
            <w:r w:rsidRPr="00D4431F">
              <w:rPr>
                <w:rFonts w:cstheme="minorHAnsi"/>
                <w:bCs/>
              </w:rPr>
              <w:t>Date:</w:t>
            </w:r>
          </w:p>
        </w:tc>
      </w:tr>
      <w:tr w:rsidR="002A0D12" w14:paraId="20B15D25" w14:textId="77777777" w:rsidTr="004360E2">
        <w:tc>
          <w:tcPr>
            <w:tcW w:w="3856" w:type="dxa"/>
            <w:shd w:val="clear" w:color="auto" w:fill="auto"/>
          </w:tcPr>
          <w:p w14:paraId="20B15D21" w14:textId="77777777" w:rsidR="00D4431F" w:rsidRPr="00D4431F" w:rsidRDefault="007B2433" w:rsidP="00D4431F">
            <w:pPr>
              <w:spacing w:line="240" w:lineRule="auto"/>
              <w:jc w:val="both"/>
              <w:rPr>
                <w:rFonts w:cstheme="minorHAnsi"/>
                <w:bCs/>
              </w:rPr>
            </w:pPr>
            <w:r>
              <w:rPr>
                <w:rFonts w:cstheme="minorHAnsi"/>
                <w:bCs/>
              </w:rPr>
              <w:t>Neil. Anderson, Adam Welsby, Mark Lester</w:t>
            </w:r>
          </w:p>
        </w:tc>
        <w:tc>
          <w:tcPr>
            <w:tcW w:w="2835" w:type="dxa"/>
          </w:tcPr>
          <w:p w14:paraId="20B15D22" w14:textId="77777777" w:rsidR="00D4431F" w:rsidRPr="00D4431F" w:rsidRDefault="007B2433"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neil.anderson@southribble.gov.uk, mark.lester@southribble.gov.uk, adam.welsby@southribble.gov.uk</w:t>
            </w:r>
            <w:r>
              <w:rPr>
                <w:rFonts w:cstheme="minorHAnsi"/>
                <w:bCs/>
              </w:rPr>
              <w:fldChar w:fldCharType="end"/>
            </w:r>
            <w:r>
              <w:rPr>
                <w:rFonts w:cstheme="minorHAnsi"/>
                <w:bCs/>
              </w:rPr>
              <w:t xml:space="preserve"> </w:t>
            </w:r>
          </w:p>
        </w:tc>
        <w:tc>
          <w:tcPr>
            <w:tcW w:w="1560" w:type="dxa"/>
            <w:shd w:val="clear" w:color="auto" w:fill="auto"/>
          </w:tcPr>
          <w:p w14:paraId="20B15D23" w14:textId="77777777" w:rsidR="00D4431F" w:rsidRPr="00D4431F" w:rsidRDefault="007B2433" w:rsidP="00D4431F">
            <w:pPr>
              <w:spacing w:line="240" w:lineRule="auto"/>
              <w:jc w:val="both"/>
              <w:rPr>
                <w:rFonts w:cstheme="minorHAnsi"/>
                <w:bCs/>
              </w:rPr>
            </w:pPr>
            <w:r w:rsidRPr="00D4431F">
              <w:rPr>
                <w:rFonts w:cstheme="minorHAnsi"/>
                <w:bCs/>
              </w:rPr>
              <w:t>01772 62</w:t>
            </w:r>
            <w:r>
              <w:rPr>
                <w:rFonts w:cstheme="minorHAnsi"/>
                <w:bCs/>
              </w:rPr>
              <w:t>5540</w:t>
            </w:r>
          </w:p>
        </w:tc>
        <w:tc>
          <w:tcPr>
            <w:tcW w:w="1269" w:type="dxa"/>
            <w:shd w:val="clear" w:color="auto" w:fill="auto"/>
          </w:tcPr>
          <w:p w14:paraId="20B15D24" w14:textId="77777777" w:rsidR="00D4431F" w:rsidRPr="00D4431F" w:rsidRDefault="007B2433" w:rsidP="00D4431F">
            <w:pPr>
              <w:spacing w:line="240" w:lineRule="auto"/>
              <w:jc w:val="both"/>
              <w:rPr>
                <w:rFonts w:cstheme="minorHAnsi"/>
                <w:bCs/>
              </w:rPr>
            </w:pPr>
            <w:r>
              <w:rPr>
                <w:rFonts w:cstheme="minorHAnsi"/>
                <w:bCs/>
              </w:rPr>
              <w:t>May 2022</w:t>
            </w:r>
          </w:p>
        </w:tc>
      </w:tr>
    </w:tbl>
    <w:p w14:paraId="20B15D26" w14:textId="77777777" w:rsidR="0025620C" w:rsidRPr="005C459D" w:rsidRDefault="0025620C">
      <w:pPr>
        <w:rPr>
          <w:rFonts w:cstheme="minorHAnsi"/>
          <w:bCs/>
          <w:color w:val="000000" w:themeColor="text1"/>
          <w:lang w:val="en-US"/>
        </w:rPr>
      </w:pPr>
    </w:p>
    <w:sectPr w:rsidR="0025620C" w:rsidRPr="005C459D" w:rsidSect="00102C89">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5D55" w14:textId="77777777" w:rsidR="0040081D" w:rsidRDefault="007B2433">
      <w:pPr>
        <w:spacing w:after="0" w:line="240" w:lineRule="auto"/>
      </w:pPr>
      <w:r>
        <w:separator/>
      </w:r>
    </w:p>
  </w:endnote>
  <w:endnote w:type="continuationSeparator" w:id="0">
    <w:p w14:paraId="20B15D57" w14:textId="77777777" w:rsidR="0040081D" w:rsidRDefault="007B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15D51" w14:textId="77777777" w:rsidR="0040081D" w:rsidRDefault="007B2433">
      <w:pPr>
        <w:spacing w:after="0" w:line="240" w:lineRule="auto"/>
      </w:pPr>
      <w:r>
        <w:separator/>
      </w:r>
    </w:p>
  </w:footnote>
  <w:footnote w:type="continuationSeparator" w:id="0">
    <w:p w14:paraId="20B15D53" w14:textId="77777777" w:rsidR="0040081D" w:rsidRDefault="007B2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5D4F" w14:textId="77777777" w:rsidR="004360E2" w:rsidRDefault="004360E2">
    <w:pPr>
      <w:pStyle w:val="Header"/>
    </w:pPr>
  </w:p>
  <w:p w14:paraId="20B15D50" w14:textId="77777777" w:rsidR="004360E2" w:rsidRDefault="0043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020B"/>
    <w:multiLevelType w:val="hybridMultilevel"/>
    <w:tmpl w:val="41EAFCD4"/>
    <w:lvl w:ilvl="0" w:tplc="E9365E56">
      <w:start w:val="1"/>
      <w:numFmt w:val="bullet"/>
      <w:lvlText w:val=""/>
      <w:lvlJc w:val="left"/>
      <w:pPr>
        <w:ind w:left="1080" w:hanging="360"/>
      </w:pPr>
      <w:rPr>
        <w:rFonts w:ascii="Symbol" w:hAnsi="Symbol" w:hint="default"/>
      </w:rPr>
    </w:lvl>
    <w:lvl w:ilvl="1" w:tplc="79DC4FFA" w:tentative="1">
      <w:start w:val="1"/>
      <w:numFmt w:val="bullet"/>
      <w:lvlText w:val="o"/>
      <w:lvlJc w:val="left"/>
      <w:pPr>
        <w:ind w:left="1800" w:hanging="360"/>
      </w:pPr>
      <w:rPr>
        <w:rFonts w:ascii="Courier New" w:hAnsi="Courier New" w:cs="Courier New" w:hint="default"/>
      </w:rPr>
    </w:lvl>
    <w:lvl w:ilvl="2" w:tplc="A4B42842" w:tentative="1">
      <w:start w:val="1"/>
      <w:numFmt w:val="bullet"/>
      <w:lvlText w:val=""/>
      <w:lvlJc w:val="left"/>
      <w:pPr>
        <w:ind w:left="2520" w:hanging="360"/>
      </w:pPr>
      <w:rPr>
        <w:rFonts w:ascii="Wingdings" w:hAnsi="Wingdings" w:hint="default"/>
      </w:rPr>
    </w:lvl>
    <w:lvl w:ilvl="3" w:tplc="C35071EC" w:tentative="1">
      <w:start w:val="1"/>
      <w:numFmt w:val="bullet"/>
      <w:lvlText w:val=""/>
      <w:lvlJc w:val="left"/>
      <w:pPr>
        <w:ind w:left="3240" w:hanging="360"/>
      </w:pPr>
      <w:rPr>
        <w:rFonts w:ascii="Symbol" w:hAnsi="Symbol" w:hint="default"/>
      </w:rPr>
    </w:lvl>
    <w:lvl w:ilvl="4" w:tplc="0BD417D2" w:tentative="1">
      <w:start w:val="1"/>
      <w:numFmt w:val="bullet"/>
      <w:lvlText w:val="o"/>
      <w:lvlJc w:val="left"/>
      <w:pPr>
        <w:ind w:left="3960" w:hanging="360"/>
      </w:pPr>
      <w:rPr>
        <w:rFonts w:ascii="Courier New" w:hAnsi="Courier New" w:cs="Courier New" w:hint="default"/>
      </w:rPr>
    </w:lvl>
    <w:lvl w:ilvl="5" w:tplc="3E3ABEE0" w:tentative="1">
      <w:start w:val="1"/>
      <w:numFmt w:val="bullet"/>
      <w:lvlText w:val=""/>
      <w:lvlJc w:val="left"/>
      <w:pPr>
        <w:ind w:left="4680" w:hanging="360"/>
      </w:pPr>
      <w:rPr>
        <w:rFonts w:ascii="Wingdings" w:hAnsi="Wingdings" w:hint="default"/>
      </w:rPr>
    </w:lvl>
    <w:lvl w:ilvl="6" w:tplc="101C4DBE" w:tentative="1">
      <w:start w:val="1"/>
      <w:numFmt w:val="bullet"/>
      <w:lvlText w:val=""/>
      <w:lvlJc w:val="left"/>
      <w:pPr>
        <w:ind w:left="5400" w:hanging="360"/>
      </w:pPr>
      <w:rPr>
        <w:rFonts w:ascii="Symbol" w:hAnsi="Symbol" w:hint="default"/>
      </w:rPr>
    </w:lvl>
    <w:lvl w:ilvl="7" w:tplc="EA8A5622" w:tentative="1">
      <w:start w:val="1"/>
      <w:numFmt w:val="bullet"/>
      <w:lvlText w:val="o"/>
      <w:lvlJc w:val="left"/>
      <w:pPr>
        <w:ind w:left="6120" w:hanging="360"/>
      </w:pPr>
      <w:rPr>
        <w:rFonts w:ascii="Courier New" w:hAnsi="Courier New" w:cs="Courier New" w:hint="default"/>
      </w:rPr>
    </w:lvl>
    <w:lvl w:ilvl="8" w:tplc="D2361D12" w:tentative="1">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B0DC665A">
      <w:start w:val="1"/>
      <w:numFmt w:val="bullet"/>
      <w:lvlText w:val=""/>
      <w:lvlJc w:val="left"/>
      <w:pPr>
        <w:ind w:left="990" w:hanging="360"/>
      </w:pPr>
      <w:rPr>
        <w:rFonts w:ascii="Symbol" w:hAnsi="Symbol" w:hint="default"/>
      </w:rPr>
    </w:lvl>
    <w:lvl w:ilvl="1" w:tplc="299CD156" w:tentative="1">
      <w:start w:val="1"/>
      <w:numFmt w:val="bullet"/>
      <w:lvlText w:val="o"/>
      <w:lvlJc w:val="left"/>
      <w:pPr>
        <w:ind w:left="1710" w:hanging="360"/>
      </w:pPr>
      <w:rPr>
        <w:rFonts w:ascii="Courier New" w:hAnsi="Courier New" w:cs="Courier New" w:hint="default"/>
      </w:rPr>
    </w:lvl>
    <w:lvl w:ilvl="2" w:tplc="51E64F66" w:tentative="1">
      <w:start w:val="1"/>
      <w:numFmt w:val="bullet"/>
      <w:lvlText w:val=""/>
      <w:lvlJc w:val="left"/>
      <w:pPr>
        <w:ind w:left="2430" w:hanging="360"/>
      </w:pPr>
      <w:rPr>
        <w:rFonts w:ascii="Wingdings" w:hAnsi="Wingdings" w:hint="default"/>
      </w:rPr>
    </w:lvl>
    <w:lvl w:ilvl="3" w:tplc="4B24FF1A" w:tentative="1">
      <w:start w:val="1"/>
      <w:numFmt w:val="bullet"/>
      <w:lvlText w:val=""/>
      <w:lvlJc w:val="left"/>
      <w:pPr>
        <w:ind w:left="3150" w:hanging="360"/>
      </w:pPr>
      <w:rPr>
        <w:rFonts w:ascii="Symbol" w:hAnsi="Symbol" w:hint="default"/>
      </w:rPr>
    </w:lvl>
    <w:lvl w:ilvl="4" w:tplc="48927EBE" w:tentative="1">
      <w:start w:val="1"/>
      <w:numFmt w:val="bullet"/>
      <w:lvlText w:val="o"/>
      <w:lvlJc w:val="left"/>
      <w:pPr>
        <w:ind w:left="3870" w:hanging="360"/>
      </w:pPr>
      <w:rPr>
        <w:rFonts w:ascii="Courier New" w:hAnsi="Courier New" w:cs="Courier New" w:hint="default"/>
      </w:rPr>
    </w:lvl>
    <w:lvl w:ilvl="5" w:tplc="9D404064" w:tentative="1">
      <w:start w:val="1"/>
      <w:numFmt w:val="bullet"/>
      <w:lvlText w:val=""/>
      <w:lvlJc w:val="left"/>
      <w:pPr>
        <w:ind w:left="4590" w:hanging="360"/>
      </w:pPr>
      <w:rPr>
        <w:rFonts w:ascii="Wingdings" w:hAnsi="Wingdings" w:hint="default"/>
      </w:rPr>
    </w:lvl>
    <w:lvl w:ilvl="6" w:tplc="C9EABC24" w:tentative="1">
      <w:start w:val="1"/>
      <w:numFmt w:val="bullet"/>
      <w:lvlText w:val=""/>
      <w:lvlJc w:val="left"/>
      <w:pPr>
        <w:ind w:left="5310" w:hanging="360"/>
      </w:pPr>
      <w:rPr>
        <w:rFonts w:ascii="Symbol" w:hAnsi="Symbol" w:hint="default"/>
      </w:rPr>
    </w:lvl>
    <w:lvl w:ilvl="7" w:tplc="2268732E" w:tentative="1">
      <w:start w:val="1"/>
      <w:numFmt w:val="bullet"/>
      <w:lvlText w:val="o"/>
      <w:lvlJc w:val="left"/>
      <w:pPr>
        <w:ind w:left="6030" w:hanging="360"/>
      </w:pPr>
      <w:rPr>
        <w:rFonts w:ascii="Courier New" w:hAnsi="Courier New" w:cs="Courier New" w:hint="default"/>
      </w:rPr>
    </w:lvl>
    <w:lvl w:ilvl="8" w:tplc="400EC858" w:tentative="1">
      <w:start w:val="1"/>
      <w:numFmt w:val="bullet"/>
      <w:lvlText w:val=""/>
      <w:lvlJc w:val="left"/>
      <w:pPr>
        <w:ind w:left="6750" w:hanging="360"/>
      </w:pPr>
      <w:rPr>
        <w:rFonts w:ascii="Wingdings" w:hAnsi="Wingdings" w:hint="default"/>
      </w:rPr>
    </w:lvl>
  </w:abstractNum>
  <w:abstractNum w:abstractNumId="2" w15:restartNumberingAfterBreak="0">
    <w:nsid w:val="38960196"/>
    <w:multiLevelType w:val="hybridMultilevel"/>
    <w:tmpl w:val="F72E5262"/>
    <w:lvl w:ilvl="0" w:tplc="E6387C58">
      <w:start w:val="1"/>
      <w:numFmt w:val="lowerLetter"/>
      <w:lvlText w:val="%1."/>
      <w:lvlJc w:val="left"/>
      <w:pPr>
        <w:ind w:left="1440" w:hanging="360"/>
      </w:pPr>
    </w:lvl>
    <w:lvl w:ilvl="1" w:tplc="B0926688" w:tentative="1">
      <w:start w:val="1"/>
      <w:numFmt w:val="lowerLetter"/>
      <w:lvlText w:val="%2."/>
      <w:lvlJc w:val="left"/>
      <w:pPr>
        <w:ind w:left="2160" w:hanging="360"/>
      </w:pPr>
    </w:lvl>
    <w:lvl w:ilvl="2" w:tplc="CC3466FC" w:tentative="1">
      <w:start w:val="1"/>
      <w:numFmt w:val="lowerRoman"/>
      <w:lvlText w:val="%3."/>
      <w:lvlJc w:val="right"/>
      <w:pPr>
        <w:ind w:left="2880" w:hanging="180"/>
      </w:pPr>
    </w:lvl>
    <w:lvl w:ilvl="3" w:tplc="485C57E4" w:tentative="1">
      <w:start w:val="1"/>
      <w:numFmt w:val="decimal"/>
      <w:lvlText w:val="%4."/>
      <w:lvlJc w:val="left"/>
      <w:pPr>
        <w:ind w:left="3600" w:hanging="360"/>
      </w:pPr>
    </w:lvl>
    <w:lvl w:ilvl="4" w:tplc="2A6278B2" w:tentative="1">
      <w:start w:val="1"/>
      <w:numFmt w:val="lowerLetter"/>
      <w:lvlText w:val="%5."/>
      <w:lvlJc w:val="left"/>
      <w:pPr>
        <w:ind w:left="4320" w:hanging="360"/>
      </w:pPr>
    </w:lvl>
    <w:lvl w:ilvl="5" w:tplc="DC66B00C" w:tentative="1">
      <w:start w:val="1"/>
      <w:numFmt w:val="lowerRoman"/>
      <w:lvlText w:val="%6."/>
      <w:lvlJc w:val="right"/>
      <w:pPr>
        <w:ind w:left="5040" w:hanging="180"/>
      </w:pPr>
    </w:lvl>
    <w:lvl w:ilvl="6" w:tplc="5628CC4E" w:tentative="1">
      <w:start w:val="1"/>
      <w:numFmt w:val="decimal"/>
      <w:lvlText w:val="%7."/>
      <w:lvlJc w:val="left"/>
      <w:pPr>
        <w:ind w:left="5760" w:hanging="360"/>
      </w:pPr>
    </w:lvl>
    <w:lvl w:ilvl="7" w:tplc="8280E250" w:tentative="1">
      <w:start w:val="1"/>
      <w:numFmt w:val="lowerLetter"/>
      <w:lvlText w:val="%8."/>
      <w:lvlJc w:val="left"/>
      <w:pPr>
        <w:ind w:left="6480" w:hanging="360"/>
      </w:pPr>
    </w:lvl>
    <w:lvl w:ilvl="8" w:tplc="D91EE14E" w:tentative="1">
      <w:start w:val="1"/>
      <w:numFmt w:val="lowerRoman"/>
      <w:lvlText w:val="%9."/>
      <w:lvlJc w:val="right"/>
      <w:pPr>
        <w:ind w:left="7200" w:hanging="180"/>
      </w:pPr>
    </w:lvl>
  </w:abstractNum>
  <w:abstractNum w:abstractNumId="3" w15:restartNumberingAfterBreak="0">
    <w:nsid w:val="3B0324D4"/>
    <w:multiLevelType w:val="hybridMultilevel"/>
    <w:tmpl w:val="0CE2B5E6"/>
    <w:lvl w:ilvl="0" w:tplc="6BFE5926">
      <w:start w:val="1"/>
      <w:numFmt w:val="bullet"/>
      <w:lvlText w:val=""/>
      <w:lvlJc w:val="left"/>
      <w:pPr>
        <w:ind w:left="720" w:hanging="360"/>
      </w:pPr>
      <w:rPr>
        <w:rFonts w:ascii="Symbol" w:hAnsi="Symbol" w:hint="default"/>
        <w:color w:val="7FC444"/>
      </w:rPr>
    </w:lvl>
    <w:lvl w:ilvl="1" w:tplc="5B8806A0" w:tentative="1">
      <w:start w:val="1"/>
      <w:numFmt w:val="bullet"/>
      <w:lvlText w:val="o"/>
      <w:lvlJc w:val="left"/>
      <w:pPr>
        <w:ind w:left="1800" w:hanging="360"/>
      </w:pPr>
      <w:rPr>
        <w:rFonts w:ascii="Courier New" w:hAnsi="Courier New" w:cs="Courier New" w:hint="default"/>
      </w:rPr>
    </w:lvl>
    <w:lvl w:ilvl="2" w:tplc="91EEC958" w:tentative="1">
      <w:start w:val="1"/>
      <w:numFmt w:val="bullet"/>
      <w:lvlText w:val=""/>
      <w:lvlJc w:val="left"/>
      <w:pPr>
        <w:ind w:left="2520" w:hanging="360"/>
      </w:pPr>
      <w:rPr>
        <w:rFonts w:ascii="Wingdings" w:hAnsi="Wingdings" w:hint="default"/>
      </w:rPr>
    </w:lvl>
    <w:lvl w:ilvl="3" w:tplc="DE982C78" w:tentative="1">
      <w:start w:val="1"/>
      <w:numFmt w:val="bullet"/>
      <w:lvlText w:val=""/>
      <w:lvlJc w:val="left"/>
      <w:pPr>
        <w:ind w:left="3240" w:hanging="360"/>
      </w:pPr>
      <w:rPr>
        <w:rFonts w:ascii="Symbol" w:hAnsi="Symbol" w:hint="default"/>
      </w:rPr>
    </w:lvl>
    <w:lvl w:ilvl="4" w:tplc="52E4688E" w:tentative="1">
      <w:start w:val="1"/>
      <w:numFmt w:val="bullet"/>
      <w:lvlText w:val="o"/>
      <w:lvlJc w:val="left"/>
      <w:pPr>
        <w:ind w:left="3960" w:hanging="360"/>
      </w:pPr>
      <w:rPr>
        <w:rFonts w:ascii="Courier New" w:hAnsi="Courier New" w:cs="Courier New" w:hint="default"/>
      </w:rPr>
    </w:lvl>
    <w:lvl w:ilvl="5" w:tplc="8034E272" w:tentative="1">
      <w:start w:val="1"/>
      <w:numFmt w:val="bullet"/>
      <w:lvlText w:val=""/>
      <w:lvlJc w:val="left"/>
      <w:pPr>
        <w:ind w:left="4680" w:hanging="360"/>
      </w:pPr>
      <w:rPr>
        <w:rFonts w:ascii="Wingdings" w:hAnsi="Wingdings" w:hint="default"/>
      </w:rPr>
    </w:lvl>
    <w:lvl w:ilvl="6" w:tplc="D5F245E2" w:tentative="1">
      <w:start w:val="1"/>
      <w:numFmt w:val="bullet"/>
      <w:lvlText w:val=""/>
      <w:lvlJc w:val="left"/>
      <w:pPr>
        <w:ind w:left="5400" w:hanging="360"/>
      </w:pPr>
      <w:rPr>
        <w:rFonts w:ascii="Symbol" w:hAnsi="Symbol" w:hint="default"/>
      </w:rPr>
    </w:lvl>
    <w:lvl w:ilvl="7" w:tplc="6B0C39D6" w:tentative="1">
      <w:start w:val="1"/>
      <w:numFmt w:val="bullet"/>
      <w:lvlText w:val="o"/>
      <w:lvlJc w:val="left"/>
      <w:pPr>
        <w:ind w:left="6120" w:hanging="360"/>
      </w:pPr>
      <w:rPr>
        <w:rFonts w:ascii="Courier New" w:hAnsi="Courier New" w:cs="Courier New" w:hint="default"/>
      </w:rPr>
    </w:lvl>
    <w:lvl w:ilvl="8" w:tplc="3496E336" w:tentative="1">
      <w:start w:val="1"/>
      <w:numFmt w:val="bullet"/>
      <w:lvlText w:val=""/>
      <w:lvlJc w:val="left"/>
      <w:pPr>
        <w:ind w:left="6840" w:hanging="360"/>
      </w:pPr>
      <w:rPr>
        <w:rFonts w:ascii="Wingdings" w:hAnsi="Wingdings" w:hint="default"/>
      </w:rPr>
    </w:lvl>
  </w:abstractNum>
  <w:abstractNum w:abstractNumId="4" w15:restartNumberingAfterBreak="0">
    <w:nsid w:val="50E2413A"/>
    <w:multiLevelType w:val="hybridMultilevel"/>
    <w:tmpl w:val="17DE198E"/>
    <w:lvl w:ilvl="0" w:tplc="C46622EE">
      <w:start w:val="1"/>
      <w:numFmt w:val="bullet"/>
      <w:lvlText w:val=""/>
      <w:lvlJc w:val="left"/>
      <w:pPr>
        <w:ind w:left="1800" w:hanging="360"/>
      </w:pPr>
      <w:rPr>
        <w:rFonts w:ascii="Symbol" w:hAnsi="Symbol" w:hint="default"/>
      </w:rPr>
    </w:lvl>
    <w:lvl w:ilvl="1" w:tplc="87E28394" w:tentative="1">
      <w:start w:val="1"/>
      <w:numFmt w:val="bullet"/>
      <w:lvlText w:val="o"/>
      <w:lvlJc w:val="left"/>
      <w:pPr>
        <w:ind w:left="2520" w:hanging="360"/>
      </w:pPr>
      <w:rPr>
        <w:rFonts w:ascii="Courier New" w:hAnsi="Courier New" w:cs="Courier New" w:hint="default"/>
      </w:rPr>
    </w:lvl>
    <w:lvl w:ilvl="2" w:tplc="4BBCFDE6" w:tentative="1">
      <w:start w:val="1"/>
      <w:numFmt w:val="bullet"/>
      <w:lvlText w:val=""/>
      <w:lvlJc w:val="left"/>
      <w:pPr>
        <w:ind w:left="3240" w:hanging="360"/>
      </w:pPr>
      <w:rPr>
        <w:rFonts w:ascii="Wingdings" w:hAnsi="Wingdings" w:hint="default"/>
      </w:rPr>
    </w:lvl>
    <w:lvl w:ilvl="3" w:tplc="007CDA4E" w:tentative="1">
      <w:start w:val="1"/>
      <w:numFmt w:val="bullet"/>
      <w:lvlText w:val=""/>
      <w:lvlJc w:val="left"/>
      <w:pPr>
        <w:ind w:left="3960" w:hanging="360"/>
      </w:pPr>
      <w:rPr>
        <w:rFonts w:ascii="Symbol" w:hAnsi="Symbol" w:hint="default"/>
      </w:rPr>
    </w:lvl>
    <w:lvl w:ilvl="4" w:tplc="7D42EF8A" w:tentative="1">
      <w:start w:val="1"/>
      <w:numFmt w:val="bullet"/>
      <w:lvlText w:val="o"/>
      <w:lvlJc w:val="left"/>
      <w:pPr>
        <w:ind w:left="4680" w:hanging="360"/>
      </w:pPr>
      <w:rPr>
        <w:rFonts w:ascii="Courier New" w:hAnsi="Courier New" w:cs="Courier New" w:hint="default"/>
      </w:rPr>
    </w:lvl>
    <w:lvl w:ilvl="5" w:tplc="2174BA18" w:tentative="1">
      <w:start w:val="1"/>
      <w:numFmt w:val="bullet"/>
      <w:lvlText w:val=""/>
      <w:lvlJc w:val="left"/>
      <w:pPr>
        <w:ind w:left="5400" w:hanging="360"/>
      </w:pPr>
      <w:rPr>
        <w:rFonts w:ascii="Wingdings" w:hAnsi="Wingdings" w:hint="default"/>
      </w:rPr>
    </w:lvl>
    <w:lvl w:ilvl="6" w:tplc="AF90C2CA" w:tentative="1">
      <w:start w:val="1"/>
      <w:numFmt w:val="bullet"/>
      <w:lvlText w:val=""/>
      <w:lvlJc w:val="left"/>
      <w:pPr>
        <w:ind w:left="6120" w:hanging="360"/>
      </w:pPr>
      <w:rPr>
        <w:rFonts w:ascii="Symbol" w:hAnsi="Symbol" w:hint="default"/>
      </w:rPr>
    </w:lvl>
    <w:lvl w:ilvl="7" w:tplc="741A8C34" w:tentative="1">
      <w:start w:val="1"/>
      <w:numFmt w:val="bullet"/>
      <w:lvlText w:val="o"/>
      <w:lvlJc w:val="left"/>
      <w:pPr>
        <w:ind w:left="6840" w:hanging="360"/>
      </w:pPr>
      <w:rPr>
        <w:rFonts w:ascii="Courier New" w:hAnsi="Courier New" w:cs="Courier New" w:hint="default"/>
      </w:rPr>
    </w:lvl>
    <w:lvl w:ilvl="8" w:tplc="2E1A109E" w:tentative="1">
      <w:start w:val="1"/>
      <w:numFmt w:val="bullet"/>
      <w:lvlText w:val=""/>
      <w:lvlJc w:val="left"/>
      <w:pPr>
        <w:ind w:left="7560" w:hanging="360"/>
      </w:pPr>
      <w:rPr>
        <w:rFonts w:ascii="Wingdings" w:hAnsi="Wingdings" w:hint="default"/>
      </w:rPr>
    </w:lvl>
  </w:abstractNum>
  <w:abstractNum w:abstractNumId="5" w15:restartNumberingAfterBreak="0">
    <w:nsid w:val="53EC42E2"/>
    <w:multiLevelType w:val="hybridMultilevel"/>
    <w:tmpl w:val="37ECB20A"/>
    <w:lvl w:ilvl="0" w:tplc="BBE6F90E">
      <w:start w:val="1"/>
      <w:numFmt w:val="bullet"/>
      <w:lvlText w:val=""/>
      <w:lvlJc w:val="left"/>
      <w:pPr>
        <w:ind w:left="720" w:hanging="360"/>
      </w:pPr>
      <w:rPr>
        <w:rFonts w:ascii="Symbol" w:hAnsi="Symbol" w:hint="default"/>
        <w:color w:val="auto"/>
      </w:rPr>
    </w:lvl>
    <w:lvl w:ilvl="1" w:tplc="5B7CFF8E" w:tentative="1">
      <w:start w:val="1"/>
      <w:numFmt w:val="bullet"/>
      <w:lvlText w:val="o"/>
      <w:lvlJc w:val="left"/>
      <w:pPr>
        <w:ind w:left="1440" w:hanging="360"/>
      </w:pPr>
      <w:rPr>
        <w:rFonts w:ascii="Courier New" w:hAnsi="Courier New" w:cs="Courier New" w:hint="default"/>
      </w:rPr>
    </w:lvl>
    <w:lvl w:ilvl="2" w:tplc="B228539C" w:tentative="1">
      <w:start w:val="1"/>
      <w:numFmt w:val="bullet"/>
      <w:lvlText w:val=""/>
      <w:lvlJc w:val="left"/>
      <w:pPr>
        <w:ind w:left="2160" w:hanging="360"/>
      </w:pPr>
      <w:rPr>
        <w:rFonts w:ascii="Wingdings" w:hAnsi="Wingdings" w:hint="default"/>
      </w:rPr>
    </w:lvl>
    <w:lvl w:ilvl="3" w:tplc="FCF29500" w:tentative="1">
      <w:start w:val="1"/>
      <w:numFmt w:val="bullet"/>
      <w:lvlText w:val=""/>
      <w:lvlJc w:val="left"/>
      <w:pPr>
        <w:ind w:left="2880" w:hanging="360"/>
      </w:pPr>
      <w:rPr>
        <w:rFonts w:ascii="Symbol" w:hAnsi="Symbol" w:hint="default"/>
      </w:rPr>
    </w:lvl>
    <w:lvl w:ilvl="4" w:tplc="86E8FE68" w:tentative="1">
      <w:start w:val="1"/>
      <w:numFmt w:val="bullet"/>
      <w:lvlText w:val="o"/>
      <w:lvlJc w:val="left"/>
      <w:pPr>
        <w:ind w:left="3600" w:hanging="360"/>
      </w:pPr>
      <w:rPr>
        <w:rFonts w:ascii="Courier New" w:hAnsi="Courier New" w:cs="Courier New" w:hint="default"/>
      </w:rPr>
    </w:lvl>
    <w:lvl w:ilvl="5" w:tplc="89BC692A" w:tentative="1">
      <w:start w:val="1"/>
      <w:numFmt w:val="bullet"/>
      <w:lvlText w:val=""/>
      <w:lvlJc w:val="left"/>
      <w:pPr>
        <w:ind w:left="4320" w:hanging="360"/>
      </w:pPr>
      <w:rPr>
        <w:rFonts w:ascii="Wingdings" w:hAnsi="Wingdings" w:hint="default"/>
      </w:rPr>
    </w:lvl>
    <w:lvl w:ilvl="6" w:tplc="D76AACDE" w:tentative="1">
      <w:start w:val="1"/>
      <w:numFmt w:val="bullet"/>
      <w:lvlText w:val=""/>
      <w:lvlJc w:val="left"/>
      <w:pPr>
        <w:ind w:left="5040" w:hanging="360"/>
      </w:pPr>
      <w:rPr>
        <w:rFonts w:ascii="Symbol" w:hAnsi="Symbol" w:hint="default"/>
      </w:rPr>
    </w:lvl>
    <w:lvl w:ilvl="7" w:tplc="68B44DE6" w:tentative="1">
      <w:start w:val="1"/>
      <w:numFmt w:val="bullet"/>
      <w:lvlText w:val="o"/>
      <w:lvlJc w:val="left"/>
      <w:pPr>
        <w:ind w:left="5760" w:hanging="360"/>
      </w:pPr>
      <w:rPr>
        <w:rFonts w:ascii="Courier New" w:hAnsi="Courier New" w:cs="Courier New" w:hint="default"/>
      </w:rPr>
    </w:lvl>
    <w:lvl w:ilvl="8" w:tplc="F74E2132" w:tentative="1">
      <w:start w:val="1"/>
      <w:numFmt w:val="bullet"/>
      <w:lvlText w:val=""/>
      <w:lvlJc w:val="left"/>
      <w:pPr>
        <w:ind w:left="6480" w:hanging="360"/>
      </w:pPr>
      <w:rPr>
        <w:rFonts w:ascii="Wingdings" w:hAnsi="Wingdings" w:hint="default"/>
      </w:rPr>
    </w:lvl>
  </w:abstractNum>
  <w:abstractNum w:abstractNumId="6" w15:restartNumberingAfterBreak="0">
    <w:nsid w:val="5811572C"/>
    <w:multiLevelType w:val="hybridMultilevel"/>
    <w:tmpl w:val="E84C4996"/>
    <w:lvl w:ilvl="0" w:tplc="2B1648B6">
      <w:start w:val="1"/>
      <w:numFmt w:val="decimal"/>
      <w:lvlText w:val="%1."/>
      <w:lvlJc w:val="left"/>
      <w:pPr>
        <w:ind w:left="720" w:hanging="360"/>
      </w:pPr>
      <w:rPr>
        <w:rFonts w:hint="default"/>
      </w:rPr>
    </w:lvl>
    <w:lvl w:ilvl="1" w:tplc="D75A1F86">
      <w:start w:val="1"/>
      <w:numFmt w:val="lowerLetter"/>
      <w:lvlText w:val="%2."/>
      <w:lvlJc w:val="left"/>
      <w:pPr>
        <w:ind w:left="1440" w:hanging="360"/>
      </w:pPr>
    </w:lvl>
    <w:lvl w:ilvl="2" w:tplc="AB50AD2E" w:tentative="1">
      <w:start w:val="1"/>
      <w:numFmt w:val="lowerRoman"/>
      <w:lvlText w:val="%3."/>
      <w:lvlJc w:val="right"/>
      <w:pPr>
        <w:ind w:left="2160" w:hanging="180"/>
      </w:pPr>
    </w:lvl>
    <w:lvl w:ilvl="3" w:tplc="57C6D4C4" w:tentative="1">
      <w:start w:val="1"/>
      <w:numFmt w:val="decimal"/>
      <w:lvlText w:val="%4."/>
      <w:lvlJc w:val="left"/>
      <w:pPr>
        <w:ind w:left="2880" w:hanging="360"/>
      </w:pPr>
    </w:lvl>
    <w:lvl w:ilvl="4" w:tplc="FB6C2282" w:tentative="1">
      <w:start w:val="1"/>
      <w:numFmt w:val="lowerLetter"/>
      <w:lvlText w:val="%5."/>
      <w:lvlJc w:val="left"/>
      <w:pPr>
        <w:ind w:left="3600" w:hanging="360"/>
      </w:pPr>
    </w:lvl>
    <w:lvl w:ilvl="5" w:tplc="16065A56" w:tentative="1">
      <w:start w:val="1"/>
      <w:numFmt w:val="lowerRoman"/>
      <w:lvlText w:val="%6."/>
      <w:lvlJc w:val="right"/>
      <w:pPr>
        <w:ind w:left="4320" w:hanging="180"/>
      </w:pPr>
    </w:lvl>
    <w:lvl w:ilvl="6" w:tplc="2DDE00B2" w:tentative="1">
      <w:start w:val="1"/>
      <w:numFmt w:val="decimal"/>
      <w:lvlText w:val="%7."/>
      <w:lvlJc w:val="left"/>
      <w:pPr>
        <w:ind w:left="5040" w:hanging="360"/>
      </w:pPr>
    </w:lvl>
    <w:lvl w:ilvl="7" w:tplc="220A55CE" w:tentative="1">
      <w:start w:val="1"/>
      <w:numFmt w:val="lowerLetter"/>
      <w:lvlText w:val="%8."/>
      <w:lvlJc w:val="left"/>
      <w:pPr>
        <w:ind w:left="5760" w:hanging="360"/>
      </w:pPr>
    </w:lvl>
    <w:lvl w:ilvl="8" w:tplc="2BACF282" w:tentative="1">
      <w:start w:val="1"/>
      <w:numFmt w:val="lowerRoman"/>
      <w:lvlText w:val="%9."/>
      <w:lvlJc w:val="right"/>
      <w:pPr>
        <w:ind w:left="6480" w:hanging="180"/>
      </w:pPr>
    </w:lvl>
  </w:abstractNum>
  <w:abstractNum w:abstractNumId="7" w15:restartNumberingAfterBreak="0">
    <w:nsid w:val="597811DD"/>
    <w:multiLevelType w:val="hybridMultilevel"/>
    <w:tmpl w:val="FA5C2D58"/>
    <w:lvl w:ilvl="0" w:tplc="5E9E4A9E">
      <w:start w:val="1"/>
      <w:numFmt w:val="decimal"/>
      <w:lvlText w:val="%1."/>
      <w:lvlJc w:val="left"/>
      <w:pPr>
        <w:ind w:left="720" w:hanging="360"/>
      </w:pPr>
    </w:lvl>
    <w:lvl w:ilvl="1" w:tplc="EC66C686" w:tentative="1">
      <w:start w:val="1"/>
      <w:numFmt w:val="lowerLetter"/>
      <w:lvlText w:val="%2."/>
      <w:lvlJc w:val="left"/>
      <w:pPr>
        <w:ind w:left="1440" w:hanging="360"/>
      </w:pPr>
    </w:lvl>
    <w:lvl w:ilvl="2" w:tplc="B5364AD4" w:tentative="1">
      <w:start w:val="1"/>
      <w:numFmt w:val="lowerRoman"/>
      <w:lvlText w:val="%3."/>
      <w:lvlJc w:val="right"/>
      <w:pPr>
        <w:ind w:left="2160" w:hanging="180"/>
      </w:pPr>
    </w:lvl>
    <w:lvl w:ilvl="3" w:tplc="1D0A6478" w:tentative="1">
      <w:start w:val="1"/>
      <w:numFmt w:val="decimal"/>
      <w:lvlText w:val="%4."/>
      <w:lvlJc w:val="left"/>
      <w:pPr>
        <w:ind w:left="2880" w:hanging="360"/>
      </w:pPr>
    </w:lvl>
    <w:lvl w:ilvl="4" w:tplc="CC4ACFF6" w:tentative="1">
      <w:start w:val="1"/>
      <w:numFmt w:val="lowerLetter"/>
      <w:lvlText w:val="%5."/>
      <w:lvlJc w:val="left"/>
      <w:pPr>
        <w:ind w:left="3600" w:hanging="360"/>
      </w:pPr>
    </w:lvl>
    <w:lvl w:ilvl="5" w:tplc="A2BA2E70" w:tentative="1">
      <w:start w:val="1"/>
      <w:numFmt w:val="lowerRoman"/>
      <w:lvlText w:val="%6."/>
      <w:lvlJc w:val="right"/>
      <w:pPr>
        <w:ind w:left="4320" w:hanging="180"/>
      </w:pPr>
    </w:lvl>
    <w:lvl w:ilvl="6" w:tplc="E85A5570" w:tentative="1">
      <w:start w:val="1"/>
      <w:numFmt w:val="decimal"/>
      <w:lvlText w:val="%7."/>
      <w:lvlJc w:val="left"/>
      <w:pPr>
        <w:ind w:left="5040" w:hanging="360"/>
      </w:pPr>
    </w:lvl>
    <w:lvl w:ilvl="7" w:tplc="0682220C" w:tentative="1">
      <w:start w:val="1"/>
      <w:numFmt w:val="lowerLetter"/>
      <w:lvlText w:val="%8."/>
      <w:lvlJc w:val="left"/>
      <w:pPr>
        <w:ind w:left="5760" w:hanging="360"/>
      </w:pPr>
    </w:lvl>
    <w:lvl w:ilvl="8" w:tplc="AF3E7D26"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839C5950">
      <w:start w:val="1"/>
      <w:numFmt w:val="bullet"/>
      <w:lvlText w:val=""/>
      <w:lvlJc w:val="left"/>
      <w:pPr>
        <w:ind w:left="720" w:hanging="360"/>
      </w:pPr>
      <w:rPr>
        <w:rFonts w:ascii="Symbol" w:hAnsi="Symbol" w:hint="default"/>
        <w:color w:val="7FC444"/>
      </w:rPr>
    </w:lvl>
    <w:lvl w:ilvl="1" w:tplc="A6A0EDE4" w:tentative="1">
      <w:start w:val="1"/>
      <w:numFmt w:val="bullet"/>
      <w:lvlText w:val="o"/>
      <w:lvlJc w:val="left"/>
      <w:pPr>
        <w:ind w:left="1440" w:hanging="360"/>
      </w:pPr>
      <w:rPr>
        <w:rFonts w:ascii="Courier New" w:hAnsi="Courier New" w:cs="Courier New" w:hint="default"/>
      </w:rPr>
    </w:lvl>
    <w:lvl w:ilvl="2" w:tplc="F260F638" w:tentative="1">
      <w:start w:val="1"/>
      <w:numFmt w:val="bullet"/>
      <w:lvlText w:val=""/>
      <w:lvlJc w:val="left"/>
      <w:pPr>
        <w:ind w:left="2160" w:hanging="360"/>
      </w:pPr>
      <w:rPr>
        <w:rFonts w:ascii="Wingdings" w:hAnsi="Wingdings" w:hint="default"/>
      </w:rPr>
    </w:lvl>
    <w:lvl w:ilvl="3" w:tplc="567889DC" w:tentative="1">
      <w:start w:val="1"/>
      <w:numFmt w:val="bullet"/>
      <w:lvlText w:val=""/>
      <w:lvlJc w:val="left"/>
      <w:pPr>
        <w:ind w:left="2880" w:hanging="360"/>
      </w:pPr>
      <w:rPr>
        <w:rFonts w:ascii="Symbol" w:hAnsi="Symbol" w:hint="default"/>
      </w:rPr>
    </w:lvl>
    <w:lvl w:ilvl="4" w:tplc="4CD88F3A" w:tentative="1">
      <w:start w:val="1"/>
      <w:numFmt w:val="bullet"/>
      <w:lvlText w:val="o"/>
      <w:lvlJc w:val="left"/>
      <w:pPr>
        <w:ind w:left="3600" w:hanging="360"/>
      </w:pPr>
      <w:rPr>
        <w:rFonts w:ascii="Courier New" w:hAnsi="Courier New" w:cs="Courier New" w:hint="default"/>
      </w:rPr>
    </w:lvl>
    <w:lvl w:ilvl="5" w:tplc="40FECAB0" w:tentative="1">
      <w:start w:val="1"/>
      <w:numFmt w:val="bullet"/>
      <w:lvlText w:val=""/>
      <w:lvlJc w:val="left"/>
      <w:pPr>
        <w:ind w:left="4320" w:hanging="360"/>
      </w:pPr>
      <w:rPr>
        <w:rFonts w:ascii="Wingdings" w:hAnsi="Wingdings" w:hint="default"/>
      </w:rPr>
    </w:lvl>
    <w:lvl w:ilvl="6" w:tplc="74D47B5E" w:tentative="1">
      <w:start w:val="1"/>
      <w:numFmt w:val="bullet"/>
      <w:lvlText w:val=""/>
      <w:lvlJc w:val="left"/>
      <w:pPr>
        <w:ind w:left="5040" w:hanging="360"/>
      </w:pPr>
      <w:rPr>
        <w:rFonts w:ascii="Symbol" w:hAnsi="Symbol" w:hint="default"/>
      </w:rPr>
    </w:lvl>
    <w:lvl w:ilvl="7" w:tplc="62001CB8" w:tentative="1">
      <w:start w:val="1"/>
      <w:numFmt w:val="bullet"/>
      <w:lvlText w:val="o"/>
      <w:lvlJc w:val="left"/>
      <w:pPr>
        <w:ind w:left="5760" w:hanging="360"/>
      </w:pPr>
      <w:rPr>
        <w:rFonts w:ascii="Courier New" w:hAnsi="Courier New" w:cs="Courier New" w:hint="default"/>
      </w:rPr>
    </w:lvl>
    <w:lvl w:ilvl="8" w:tplc="194CF846"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23E8C346"/>
    <w:lvl w:ilvl="0" w:tplc="0F3A8A70">
      <w:start w:val="1"/>
      <w:numFmt w:val="decimal"/>
      <w:lvlText w:val="%1."/>
      <w:lvlJc w:val="left"/>
      <w:pPr>
        <w:ind w:left="360" w:hanging="360"/>
      </w:pPr>
      <w:rPr>
        <w:rFonts w:ascii="Arial" w:hAnsi="Arial" w:hint="default"/>
        <w:b w:val="0"/>
        <w:bCs w:val="0"/>
        <w:i w:val="0"/>
        <w:color w:val="auto"/>
        <w:sz w:val="22"/>
        <w:szCs w:val="22"/>
      </w:rPr>
    </w:lvl>
    <w:lvl w:ilvl="1" w:tplc="8D9ACD26">
      <w:start w:val="1"/>
      <w:numFmt w:val="lowerLetter"/>
      <w:lvlText w:val="%2."/>
      <w:lvlJc w:val="left"/>
      <w:pPr>
        <w:ind w:left="1080" w:hanging="360"/>
      </w:pPr>
    </w:lvl>
    <w:lvl w:ilvl="2" w:tplc="A6929D26">
      <w:start w:val="1"/>
      <w:numFmt w:val="lowerRoman"/>
      <w:lvlText w:val="%3."/>
      <w:lvlJc w:val="right"/>
      <w:pPr>
        <w:ind w:left="1800" w:hanging="180"/>
      </w:pPr>
    </w:lvl>
    <w:lvl w:ilvl="3" w:tplc="3FBEC634" w:tentative="1">
      <w:start w:val="1"/>
      <w:numFmt w:val="decimal"/>
      <w:lvlText w:val="%4."/>
      <w:lvlJc w:val="left"/>
      <w:pPr>
        <w:ind w:left="2520" w:hanging="360"/>
      </w:pPr>
    </w:lvl>
    <w:lvl w:ilvl="4" w:tplc="65B6637C" w:tentative="1">
      <w:start w:val="1"/>
      <w:numFmt w:val="lowerLetter"/>
      <w:lvlText w:val="%5."/>
      <w:lvlJc w:val="left"/>
      <w:pPr>
        <w:ind w:left="3240" w:hanging="360"/>
      </w:pPr>
    </w:lvl>
    <w:lvl w:ilvl="5" w:tplc="121AF626" w:tentative="1">
      <w:start w:val="1"/>
      <w:numFmt w:val="lowerRoman"/>
      <w:lvlText w:val="%6."/>
      <w:lvlJc w:val="right"/>
      <w:pPr>
        <w:ind w:left="3960" w:hanging="180"/>
      </w:pPr>
    </w:lvl>
    <w:lvl w:ilvl="6" w:tplc="BFC46D82" w:tentative="1">
      <w:start w:val="1"/>
      <w:numFmt w:val="decimal"/>
      <w:lvlText w:val="%7."/>
      <w:lvlJc w:val="left"/>
      <w:pPr>
        <w:ind w:left="4680" w:hanging="360"/>
      </w:pPr>
    </w:lvl>
    <w:lvl w:ilvl="7" w:tplc="AC3C252A" w:tentative="1">
      <w:start w:val="1"/>
      <w:numFmt w:val="lowerLetter"/>
      <w:lvlText w:val="%8."/>
      <w:lvlJc w:val="left"/>
      <w:pPr>
        <w:ind w:left="5400" w:hanging="360"/>
      </w:pPr>
    </w:lvl>
    <w:lvl w:ilvl="8" w:tplc="39700632"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D4A093A6">
      <w:start w:val="1"/>
      <w:numFmt w:val="bullet"/>
      <w:lvlText w:val=""/>
      <w:lvlJc w:val="left"/>
      <w:pPr>
        <w:ind w:left="720" w:hanging="360"/>
      </w:pPr>
      <w:rPr>
        <w:rFonts w:ascii="Symbol" w:hAnsi="Symbol" w:hint="default"/>
        <w:color w:val="7FC444"/>
      </w:rPr>
    </w:lvl>
    <w:lvl w:ilvl="1" w:tplc="EA6232DA" w:tentative="1">
      <w:start w:val="1"/>
      <w:numFmt w:val="bullet"/>
      <w:lvlText w:val="o"/>
      <w:lvlJc w:val="left"/>
      <w:pPr>
        <w:ind w:left="1440" w:hanging="360"/>
      </w:pPr>
      <w:rPr>
        <w:rFonts w:ascii="Courier New" w:hAnsi="Courier New" w:cs="Courier New" w:hint="default"/>
      </w:rPr>
    </w:lvl>
    <w:lvl w:ilvl="2" w:tplc="1F86C23E" w:tentative="1">
      <w:start w:val="1"/>
      <w:numFmt w:val="bullet"/>
      <w:lvlText w:val=""/>
      <w:lvlJc w:val="left"/>
      <w:pPr>
        <w:ind w:left="2160" w:hanging="360"/>
      </w:pPr>
      <w:rPr>
        <w:rFonts w:ascii="Wingdings" w:hAnsi="Wingdings" w:hint="default"/>
      </w:rPr>
    </w:lvl>
    <w:lvl w:ilvl="3" w:tplc="3A5C4AB8" w:tentative="1">
      <w:start w:val="1"/>
      <w:numFmt w:val="bullet"/>
      <w:lvlText w:val=""/>
      <w:lvlJc w:val="left"/>
      <w:pPr>
        <w:ind w:left="2880" w:hanging="360"/>
      </w:pPr>
      <w:rPr>
        <w:rFonts w:ascii="Symbol" w:hAnsi="Symbol" w:hint="default"/>
      </w:rPr>
    </w:lvl>
    <w:lvl w:ilvl="4" w:tplc="CA1E78CC" w:tentative="1">
      <w:start w:val="1"/>
      <w:numFmt w:val="bullet"/>
      <w:lvlText w:val="o"/>
      <w:lvlJc w:val="left"/>
      <w:pPr>
        <w:ind w:left="3600" w:hanging="360"/>
      </w:pPr>
      <w:rPr>
        <w:rFonts w:ascii="Courier New" w:hAnsi="Courier New" w:cs="Courier New" w:hint="default"/>
      </w:rPr>
    </w:lvl>
    <w:lvl w:ilvl="5" w:tplc="BB9C0612" w:tentative="1">
      <w:start w:val="1"/>
      <w:numFmt w:val="bullet"/>
      <w:lvlText w:val=""/>
      <w:lvlJc w:val="left"/>
      <w:pPr>
        <w:ind w:left="4320" w:hanging="360"/>
      </w:pPr>
      <w:rPr>
        <w:rFonts w:ascii="Wingdings" w:hAnsi="Wingdings" w:hint="default"/>
      </w:rPr>
    </w:lvl>
    <w:lvl w:ilvl="6" w:tplc="4168C74A" w:tentative="1">
      <w:start w:val="1"/>
      <w:numFmt w:val="bullet"/>
      <w:lvlText w:val=""/>
      <w:lvlJc w:val="left"/>
      <w:pPr>
        <w:ind w:left="5040" w:hanging="360"/>
      </w:pPr>
      <w:rPr>
        <w:rFonts w:ascii="Symbol" w:hAnsi="Symbol" w:hint="default"/>
      </w:rPr>
    </w:lvl>
    <w:lvl w:ilvl="7" w:tplc="02AC0354" w:tentative="1">
      <w:start w:val="1"/>
      <w:numFmt w:val="bullet"/>
      <w:lvlText w:val="o"/>
      <w:lvlJc w:val="left"/>
      <w:pPr>
        <w:ind w:left="5760" w:hanging="360"/>
      </w:pPr>
      <w:rPr>
        <w:rFonts w:ascii="Courier New" w:hAnsi="Courier New" w:cs="Courier New" w:hint="default"/>
      </w:rPr>
    </w:lvl>
    <w:lvl w:ilvl="8" w:tplc="E8F0EB82"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6F708C56">
      <w:start w:val="1"/>
      <w:numFmt w:val="bullet"/>
      <w:lvlText w:val=""/>
      <w:lvlJc w:val="left"/>
      <w:pPr>
        <w:ind w:left="720" w:hanging="360"/>
      </w:pPr>
      <w:rPr>
        <w:rFonts w:ascii="Symbol" w:hAnsi="Symbol" w:hint="default"/>
        <w:color w:val="7FC444"/>
      </w:rPr>
    </w:lvl>
    <w:lvl w:ilvl="1" w:tplc="493AC1DA" w:tentative="1">
      <w:start w:val="1"/>
      <w:numFmt w:val="bullet"/>
      <w:lvlText w:val="o"/>
      <w:lvlJc w:val="left"/>
      <w:pPr>
        <w:ind w:left="1440" w:hanging="360"/>
      </w:pPr>
      <w:rPr>
        <w:rFonts w:ascii="Courier New" w:hAnsi="Courier New" w:cs="Courier New" w:hint="default"/>
      </w:rPr>
    </w:lvl>
    <w:lvl w:ilvl="2" w:tplc="61EC279A" w:tentative="1">
      <w:start w:val="1"/>
      <w:numFmt w:val="bullet"/>
      <w:lvlText w:val=""/>
      <w:lvlJc w:val="left"/>
      <w:pPr>
        <w:ind w:left="2160" w:hanging="360"/>
      </w:pPr>
      <w:rPr>
        <w:rFonts w:ascii="Wingdings" w:hAnsi="Wingdings" w:hint="default"/>
      </w:rPr>
    </w:lvl>
    <w:lvl w:ilvl="3" w:tplc="CCC8A984" w:tentative="1">
      <w:start w:val="1"/>
      <w:numFmt w:val="bullet"/>
      <w:lvlText w:val=""/>
      <w:lvlJc w:val="left"/>
      <w:pPr>
        <w:ind w:left="2880" w:hanging="360"/>
      </w:pPr>
      <w:rPr>
        <w:rFonts w:ascii="Symbol" w:hAnsi="Symbol" w:hint="default"/>
      </w:rPr>
    </w:lvl>
    <w:lvl w:ilvl="4" w:tplc="972030AC" w:tentative="1">
      <w:start w:val="1"/>
      <w:numFmt w:val="bullet"/>
      <w:lvlText w:val="o"/>
      <w:lvlJc w:val="left"/>
      <w:pPr>
        <w:ind w:left="3600" w:hanging="360"/>
      </w:pPr>
      <w:rPr>
        <w:rFonts w:ascii="Courier New" w:hAnsi="Courier New" w:cs="Courier New" w:hint="default"/>
      </w:rPr>
    </w:lvl>
    <w:lvl w:ilvl="5" w:tplc="AD1228A2" w:tentative="1">
      <w:start w:val="1"/>
      <w:numFmt w:val="bullet"/>
      <w:lvlText w:val=""/>
      <w:lvlJc w:val="left"/>
      <w:pPr>
        <w:ind w:left="4320" w:hanging="360"/>
      </w:pPr>
      <w:rPr>
        <w:rFonts w:ascii="Wingdings" w:hAnsi="Wingdings" w:hint="default"/>
      </w:rPr>
    </w:lvl>
    <w:lvl w:ilvl="6" w:tplc="2F94A57C" w:tentative="1">
      <w:start w:val="1"/>
      <w:numFmt w:val="bullet"/>
      <w:lvlText w:val=""/>
      <w:lvlJc w:val="left"/>
      <w:pPr>
        <w:ind w:left="5040" w:hanging="360"/>
      </w:pPr>
      <w:rPr>
        <w:rFonts w:ascii="Symbol" w:hAnsi="Symbol" w:hint="default"/>
      </w:rPr>
    </w:lvl>
    <w:lvl w:ilvl="7" w:tplc="01DCB3BA" w:tentative="1">
      <w:start w:val="1"/>
      <w:numFmt w:val="bullet"/>
      <w:lvlText w:val="o"/>
      <w:lvlJc w:val="left"/>
      <w:pPr>
        <w:ind w:left="5760" w:hanging="360"/>
      </w:pPr>
      <w:rPr>
        <w:rFonts w:ascii="Courier New" w:hAnsi="Courier New" w:cs="Courier New" w:hint="default"/>
      </w:rPr>
    </w:lvl>
    <w:lvl w:ilvl="8" w:tplc="576EA1DC" w:tentative="1">
      <w:start w:val="1"/>
      <w:numFmt w:val="bullet"/>
      <w:lvlText w:val=""/>
      <w:lvlJc w:val="left"/>
      <w:pPr>
        <w:ind w:left="6480" w:hanging="360"/>
      </w:pPr>
      <w:rPr>
        <w:rFonts w:ascii="Wingdings" w:hAnsi="Wingdings" w:hint="default"/>
      </w:rPr>
    </w:lvl>
  </w:abstractNum>
  <w:abstractNum w:abstractNumId="12" w15:restartNumberingAfterBreak="0">
    <w:nsid w:val="772B6D27"/>
    <w:multiLevelType w:val="hybridMultilevel"/>
    <w:tmpl w:val="5E485594"/>
    <w:lvl w:ilvl="0" w:tplc="B5261780">
      <w:start w:val="1"/>
      <w:numFmt w:val="bullet"/>
      <w:lvlText w:val=""/>
      <w:lvlJc w:val="left"/>
      <w:pPr>
        <w:ind w:left="1080" w:hanging="360"/>
      </w:pPr>
      <w:rPr>
        <w:rFonts w:ascii="Symbol" w:hAnsi="Symbol" w:hint="default"/>
      </w:rPr>
    </w:lvl>
    <w:lvl w:ilvl="1" w:tplc="0B2CD49C" w:tentative="1">
      <w:start w:val="1"/>
      <w:numFmt w:val="bullet"/>
      <w:lvlText w:val="o"/>
      <w:lvlJc w:val="left"/>
      <w:pPr>
        <w:ind w:left="1800" w:hanging="360"/>
      </w:pPr>
      <w:rPr>
        <w:rFonts w:ascii="Courier New" w:hAnsi="Courier New" w:cs="Courier New" w:hint="default"/>
      </w:rPr>
    </w:lvl>
    <w:lvl w:ilvl="2" w:tplc="057A5F12" w:tentative="1">
      <w:start w:val="1"/>
      <w:numFmt w:val="bullet"/>
      <w:lvlText w:val=""/>
      <w:lvlJc w:val="left"/>
      <w:pPr>
        <w:ind w:left="2520" w:hanging="360"/>
      </w:pPr>
      <w:rPr>
        <w:rFonts w:ascii="Wingdings" w:hAnsi="Wingdings" w:hint="default"/>
      </w:rPr>
    </w:lvl>
    <w:lvl w:ilvl="3" w:tplc="AE22C39E" w:tentative="1">
      <w:start w:val="1"/>
      <w:numFmt w:val="bullet"/>
      <w:lvlText w:val=""/>
      <w:lvlJc w:val="left"/>
      <w:pPr>
        <w:ind w:left="3240" w:hanging="360"/>
      </w:pPr>
      <w:rPr>
        <w:rFonts w:ascii="Symbol" w:hAnsi="Symbol" w:hint="default"/>
      </w:rPr>
    </w:lvl>
    <w:lvl w:ilvl="4" w:tplc="20F6F76A" w:tentative="1">
      <w:start w:val="1"/>
      <w:numFmt w:val="bullet"/>
      <w:lvlText w:val="o"/>
      <w:lvlJc w:val="left"/>
      <w:pPr>
        <w:ind w:left="3960" w:hanging="360"/>
      </w:pPr>
      <w:rPr>
        <w:rFonts w:ascii="Courier New" w:hAnsi="Courier New" w:cs="Courier New" w:hint="default"/>
      </w:rPr>
    </w:lvl>
    <w:lvl w:ilvl="5" w:tplc="490A86AC" w:tentative="1">
      <w:start w:val="1"/>
      <w:numFmt w:val="bullet"/>
      <w:lvlText w:val=""/>
      <w:lvlJc w:val="left"/>
      <w:pPr>
        <w:ind w:left="4680" w:hanging="360"/>
      </w:pPr>
      <w:rPr>
        <w:rFonts w:ascii="Wingdings" w:hAnsi="Wingdings" w:hint="default"/>
      </w:rPr>
    </w:lvl>
    <w:lvl w:ilvl="6" w:tplc="FE8CEDD4" w:tentative="1">
      <w:start w:val="1"/>
      <w:numFmt w:val="bullet"/>
      <w:lvlText w:val=""/>
      <w:lvlJc w:val="left"/>
      <w:pPr>
        <w:ind w:left="5400" w:hanging="360"/>
      </w:pPr>
      <w:rPr>
        <w:rFonts w:ascii="Symbol" w:hAnsi="Symbol" w:hint="default"/>
      </w:rPr>
    </w:lvl>
    <w:lvl w:ilvl="7" w:tplc="9D9A8CB4" w:tentative="1">
      <w:start w:val="1"/>
      <w:numFmt w:val="bullet"/>
      <w:lvlText w:val="o"/>
      <w:lvlJc w:val="left"/>
      <w:pPr>
        <w:ind w:left="6120" w:hanging="360"/>
      </w:pPr>
      <w:rPr>
        <w:rFonts w:ascii="Courier New" w:hAnsi="Courier New" w:cs="Courier New" w:hint="default"/>
      </w:rPr>
    </w:lvl>
    <w:lvl w:ilvl="8" w:tplc="583EDBA6" w:tentative="1">
      <w:start w:val="1"/>
      <w:numFmt w:val="bullet"/>
      <w:lvlText w:val=""/>
      <w:lvlJc w:val="left"/>
      <w:pPr>
        <w:ind w:left="6840" w:hanging="360"/>
      </w:pPr>
      <w:rPr>
        <w:rFonts w:ascii="Wingdings" w:hAnsi="Wingdings" w:hint="default"/>
      </w:rPr>
    </w:lvl>
  </w:abstractNum>
  <w:abstractNum w:abstractNumId="13" w15:restartNumberingAfterBreak="0">
    <w:nsid w:val="7C6872A1"/>
    <w:multiLevelType w:val="hybridMultilevel"/>
    <w:tmpl w:val="700E460A"/>
    <w:lvl w:ilvl="0" w:tplc="CD2A3C6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352558E" w:tentative="1">
      <w:start w:val="1"/>
      <w:numFmt w:val="bullet"/>
      <w:lvlText w:val="o"/>
      <w:lvlJc w:val="left"/>
      <w:pPr>
        <w:tabs>
          <w:tab w:val="num" w:pos="1440"/>
        </w:tabs>
        <w:ind w:left="1440" w:hanging="360"/>
      </w:pPr>
      <w:rPr>
        <w:rFonts w:ascii="Courier New" w:hAnsi="Courier New" w:hint="default"/>
      </w:rPr>
    </w:lvl>
    <w:lvl w:ilvl="2" w:tplc="BD0AA71C" w:tentative="1">
      <w:start w:val="1"/>
      <w:numFmt w:val="bullet"/>
      <w:lvlText w:val=""/>
      <w:lvlJc w:val="left"/>
      <w:pPr>
        <w:tabs>
          <w:tab w:val="num" w:pos="2160"/>
        </w:tabs>
        <w:ind w:left="2160" w:hanging="360"/>
      </w:pPr>
      <w:rPr>
        <w:rFonts w:ascii="Wingdings" w:hAnsi="Wingdings" w:hint="default"/>
      </w:rPr>
    </w:lvl>
    <w:lvl w:ilvl="3" w:tplc="74428F6E" w:tentative="1">
      <w:start w:val="1"/>
      <w:numFmt w:val="bullet"/>
      <w:lvlText w:val=""/>
      <w:lvlJc w:val="left"/>
      <w:pPr>
        <w:tabs>
          <w:tab w:val="num" w:pos="2880"/>
        </w:tabs>
        <w:ind w:left="2880" w:hanging="360"/>
      </w:pPr>
      <w:rPr>
        <w:rFonts w:ascii="Symbol" w:hAnsi="Symbol" w:hint="default"/>
      </w:rPr>
    </w:lvl>
    <w:lvl w:ilvl="4" w:tplc="FD6CDB2C" w:tentative="1">
      <w:start w:val="1"/>
      <w:numFmt w:val="bullet"/>
      <w:lvlText w:val="o"/>
      <w:lvlJc w:val="left"/>
      <w:pPr>
        <w:tabs>
          <w:tab w:val="num" w:pos="3600"/>
        </w:tabs>
        <w:ind w:left="3600" w:hanging="360"/>
      </w:pPr>
      <w:rPr>
        <w:rFonts w:ascii="Courier New" w:hAnsi="Courier New" w:hint="default"/>
      </w:rPr>
    </w:lvl>
    <w:lvl w:ilvl="5" w:tplc="AE9ACDAA" w:tentative="1">
      <w:start w:val="1"/>
      <w:numFmt w:val="bullet"/>
      <w:lvlText w:val=""/>
      <w:lvlJc w:val="left"/>
      <w:pPr>
        <w:tabs>
          <w:tab w:val="num" w:pos="4320"/>
        </w:tabs>
        <w:ind w:left="4320" w:hanging="360"/>
      </w:pPr>
      <w:rPr>
        <w:rFonts w:ascii="Wingdings" w:hAnsi="Wingdings" w:hint="default"/>
      </w:rPr>
    </w:lvl>
    <w:lvl w:ilvl="6" w:tplc="7BDC1532" w:tentative="1">
      <w:start w:val="1"/>
      <w:numFmt w:val="bullet"/>
      <w:lvlText w:val=""/>
      <w:lvlJc w:val="left"/>
      <w:pPr>
        <w:tabs>
          <w:tab w:val="num" w:pos="5040"/>
        </w:tabs>
        <w:ind w:left="5040" w:hanging="360"/>
      </w:pPr>
      <w:rPr>
        <w:rFonts w:ascii="Symbol" w:hAnsi="Symbol" w:hint="default"/>
      </w:rPr>
    </w:lvl>
    <w:lvl w:ilvl="7" w:tplc="8ECCA432" w:tentative="1">
      <w:start w:val="1"/>
      <w:numFmt w:val="bullet"/>
      <w:lvlText w:val="o"/>
      <w:lvlJc w:val="left"/>
      <w:pPr>
        <w:tabs>
          <w:tab w:val="num" w:pos="5760"/>
        </w:tabs>
        <w:ind w:left="5760" w:hanging="360"/>
      </w:pPr>
      <w:rPr>
        <w:rFonts w:ascii="Courier New" w:hAnsi="Courier New" w:hint="default"/>
      </w:rPr>
    </w:lvl>
    <w:lvl w:ilvl="8" w:tplc="8FEA76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053EAF"/>
    <w:multiLevelType w:val="hybridMultilevel"/>
    <w:tmpl w:val="518008EA"/>
    <w:lvl w:ilvl="0" w:tplc="91D03AAE">
      <w:start w:val="1"/>
      <w:numFmt w:val="bullet"/>
      <w:lvlText w:val=""/>
      <w:lvlJc w:val="left"/>
      <w:pPr>
        <w:ind w:left="1440" w:hanging="360"/>
      </w:pPr>
      <w:rPr>
        <w:rFonts w:ascii="Symbol" w:hAnsi="Symbol" w:hint="default"/>
      </w:rPr>
    </w:lvl>
    <w:lvl w:ilvl="1" w:tplc="8A50AF24" w:tentative="1">
      <w:start w:val="1"/>
      <w:numFmt w:val="bullet"/>
      <w:lvlText w:val="o"/>
      <w:lvlJc w:val="left"/>
      <w:pPr>
        <w:ind w:left="2160" w:hanging="360"/>
      </w:pPr>
      <w:rPr>
        <w:rFonts w:ascii="Courier New" w:hAnsi="Courier New" w:cs="Courier New" w:hint="default"/>
      </w:rPr>
    </w:lvl>
    <w:lvl w:ilvl="2" w:tplc="7AF6C340" w:tentative="1">
      <w:start w:val="1"/>
      <w:numFmt w:val="bullet"/>
      <w:lvlText w:val=""/>
      <w:lvlJc w:val="left"/>
      <w:pPr>
        <w:ind w:left="2880" w:hanging="360"/>
      </w:pPr>
      <w:rPr>
        <w:rFonts w:ascii="Wingdings" w:hAnsi="Wingdings" w:hint="default"/>
      </w:rPr>
    </w:lvl>
    <w:lvl w:ilvl="3" w:tplc="FE32501A" w:tentative="1">
      <w:start w:val="1"/>
      <w:numFmt w:val="bullet"/>
      <w:lvlText w:val=""/>
      <w:lvlJc w:val="left"/>
      <w:pPr>
        <w:ind w:left="3600" w:hanging="360"/>
      </w:pPr>
      <w:rPr>
        <w:rFonts w:ascii="Symbol" w:hAnsi="Symbol" w:hint="default"/>
      </w:rPr>
    </w:lvl>
    <w:lvl w:ilvl="4" w:tplc="8A58DC18" w:tentative="1">
      <w:start w:val="1"/>
      <w:numFmt w:val="bullet"/>
      <w:lvlText w:val="o"/>
      <w:lvlJc w:val="left"/>
      <w:pPr>
        <w:ind w:left="4320" w:hanging="360"/>
      </w:pPr>
      <w:rPr>
        <w:rFonts w:ascii="Courier New" w:hAnsi="Courier New" w:cs="Courier New" w:hint="default"/>
      </w:rPr>
    </w:lvl>
    <w:lvl w:ilvl="5" w:tplc="2D8CB640" w:tentative="1">
      <w:start w:val="1"/>
      <w:numFmt w:val="bullet"/>
      <w:lvlText w:val=""/>
      <w:lvlJc w:val="left"/>
      <w:pPr>
        <w:ind w:left="5040" w:hanging="360"/>
      </w:pPr>
      <w:rPr>
        <w:rFonts w:ascii="Wingdings" w:hAnsi="Wingdings" w:hint="default"/>
      </w:rPr>
    </w:lvl>
    <w:lvl w:ilvl="6" w:tplc="41B2DFE2" w:tentative="1">
      <w:start w:val="1"/>
      <w:numFmt w:val="bullet"/>
      <w:lvlText w:val=""/>
      <w:lvlJc w:val="left"/>
      <w:pPr>
        <w:ind w:left="5760" w:hanging="360"/>
      </w:pPr>
      <w:rPr>
        <w:rFonts w:ascii="Symbol" w:hAnsi="Symbol" w:hint="default"/>
      </w:rPr>
    </w:lvl>
    <w:lvl w:ilvl="7" w:tplc="93E40C04" w:tentative="1">
      <w:start w:val="1"/>
      <w:numFmt w:val="bullet"/>
      <w:lvlText w:val="o"/>
      <w:lvlJc w:val="left"/>
      <w:pPr>
        <w:ind w:left="6480" w:hanging="360"/>
      </w:pPr>
      <w:rPr>
        <w:rFonts w:ascii="Courier New" w:hAnsi="Courier New" w:cs="Courier New" w:hint="default"/>
      </w:rPr>
    </w:lvl>
    <w:lvl w:ilvl="8" w:tplc="6A94176A" w:tentative="1">
      <w:start w:val="1"/>
      <w:numFmt w:val="bullet"/>
      <w:lvlText w:val=""/>
      <w:lvlJc w:val="left"/>
      <w:pPr>
        <w:ind w:left="7200" w:hanging="360"/>
      </w:pPr>
      <w:rPr>
        <w:rFonts w:ascii="Wingdings" w:hAnsi="Wingdings" w:hint="default"/>
      </w:rPr>
    </w:lvl>
  </w:abstractNum>
  <w:abstractNum w:abstractNumId="15" w15:restartNumberingAfterBreak="0">
    <w:nsid w:val="7FEF54B2"/>
    <w:multiLevelType w:val="hybridMultilevel"/>
    <w:tmpl w:val="75B62ACE"/>
    <w:lvl w:ilvl="0" w:tplc="C67612C0">
      <w:start w:val="1"/>
      <w:numFmt w:val="decimal"/>
      <w:lvlText w:val="%1."/>
      <w:lvlJc w:val="left"/>
      <w:pPr>
        <w:ind w:left="720" w:hanging="360"/>
      </w:pPr>
    </w:lvl>
    <w:lvl w:ilvl="1" w:tplc="8C7AB58E" w:tentative="1">
      <w:start w:val="1"/>
      <w:numFmt w:val="lowerLetter"/>
      <w:lvlText w:val="%2."/>
      <w:lvlJc w:val="left"/>
      <w:pPr>
        <w:ind w:left="1440" w:hanging="360"/>
      </w:pPr>
    </w:lvl>
    <w:lvl w:ilvl="2" w:tplc="A1EEB564" w:tentative="1">
      <w:start w:val="1"/>
      <w:numFmt w:val="lowerRoman"/>
      <w:lvlText w:val="%3."/>
      <w:lvlJc w:val="right"/>
      <w:pPr>
        <w:ind w:left="2160" w:hanging="180"/>
      </w:pPr>
    </w:lvl>
    <w:lvl w:ilvl="3" w:tplc="622CA042" w:tentative="1">
      <w:start w:val="1"/>
      <w:numFmt w:val="decimal"/>
      <w:lvlText w:val="%4."/>
      <w:lvlJc w:val="left"/>
      <w:pPr>
        <w:ind w:left="2880" w:hanging="360"/>
      </w:pPr>
    </w:lvl>
    <w:lvl w:ilvl="4" w:tplc="993E8DBC" w:tentative="1">
      <w:start w:val="1"/>
      <w:numFmt w:val="lowerLetter"/>
      <w:lvlText w:val="%5."/>
      <w:lvlJc w:val="left"/>
      <w:pPr>
        <w:ind w:left="3600" w:hanging="360"/>
      </w:pPr>
    </w:lvl>
    <w:lvl w:ilvl="5" w:tplc="F6723868" w:tentative="1">
      <w:start w:val="1"/>
      <w:numFmt w:val="lowerRoman"/>
      <w:lvlText w:val="%6."/>
      <w:lvlJc w:val="right"/>
      <w:pPr>
        <w:ind w:left="4320" w:hanging="180"/>
      </w:pPr>
    </w:lvl>
    <w:lvl w:ilvl="6" w:tplc="7270AD30" w:tentative="1">
      <w:start w:val="1"/>
      <w:numFmt w:val="decimal"/>
      <w:lvlText w:val="%7."/>
      <w:lvlJc w:val="left"/>
      <w:pPr>
        <w:ind w:left="5040" w:hanging="360"/>
      </w:pPr>
    </w:lvl>
    <w:lvl w:ilvl="7" w:tplc="9BEC36B2" w:tentative="1">
      <w:start w:val="1"/>
      <w:numFmt w:val="lowerLetter"/>
      <w:lvlText w:val="%8."/>
      <w:lvlJc w:val="left"/>
      <w:pPr>
        <w:ind w:left="5760" w:hanging="360"/>
      </w:pPr>
    </w:lvl>
    <w:lvl w:ilvl="8" w:tplc="A7D2BB3C"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0"/>
  </w:num>
  <w:num w:numId="5">
    <w:abstractNumId w:val="5"/>
  </w:num>
  <w:num w:numId="6">
    <w:abstractNumId w:val="1"/>
  </w:num>
  <w:num w:numId="7">
    <w:abstractNumId w:val="3"/>
  </w:num>
  <w:num w:numId="8">
    <w:abstractNumId w:val="9"/>
  </w:num>
  <w:num w:numId="9">
    <w:abstractNumId w:val="15"/>
  </w:num>
  <w:num w:numId="10">
    <w:abstractNumId w:val="7"/>
  </w:num>
  <w:num w:numId="11">
    <w:abstractNumId w:val="6"/>
  </w:num>
  <w:num w:numId="12">
    <w:abstractNumId w:val="14"/>
  </w:num>
  <w:num w:numId="13">
    <w:abstractNumId w:val="2"/>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B3"/>
    <w:rsid w:val="00003B15"/>
    <w:rsid w:val="00003BE8"/>
    <w:rsid w:val="00005EE4"/>
    <w:rsid w:val="000179AF"/>
    <w:rsid w:val="00023B59"/>
    <w:rsid w:val="000253CD"/>
    <w:rsid w:val="0003303D"/>
    <w:rsid w:val="000444DB"/>
    <w:rsid w:val="00062FEA"/>
    <w:rsid w:val="000631E5"/>
    <w:rsid w:val="000879CA"/>
    <w:rsid w:val="0009592C"/>
    <w:rsid w:val="000C11DF"/>
    <w:rsid w:val="000D649D"/>
    <w:rsid w:val="000E2672"/>
    <w:rsid w:val="000F0F73"/>
    <w:rsid w:val="000F6AFE"/>
    <w:rsid w:val="000F7C0B"/>
    <w:rsid w:val="00102C89"/>
    <w:rsid w:val="001073DC"/>
    <w:rsid w:val="00107AF7"/>
    <w:rsid w:val="00113348"/>
    <w:rsid w:val="00134E99"/>
    <w:rsid w:val="00135D34"/>
    <w:rsid w:val="00137093"/>
    <w:rsid w:val="0015343B"/>
    <w:rsid w:val="00153A36"/>
    <w:rsid w:val="001542E6"/>
    <w:rsid w:val="001640AC"/>
    <w:rsid w:val="00165058"/>
    <w:rsid w:val="00166EEA"/>
    <w:rsid w:val="00167B82"/>
    <w:rsid w:val="001716A6"/>
    <w:rsid w:val="001831BC"/>
    <w:rsid w:val="0019407B"/>
    <w:rsid w:val="001A1B64"/>
    <w:rsid w:val="001A603E"/>
    <w:rsid w:val="001A6F08"/>
    <w:rsid w:val="001C2CA9"/>
    <w:rsid w:val="001D34E7"/>
    <w:rsid w:val="001D5156"/>
    <w:rsid w:val="001D710A"/>
    <w:rsid w:val="001E2D2C"/>
    <w:rsid w:val="001F0C09"/>
    <w:rsid w:val="001F17CE"/>
    <w:rsid w:val="001F7B5D"/>
    <w:rsid w:val="00207A1F"/>
    <w:rsid w:val="00211CCD"/>
    <w:rsid w:val="002146E0"/>
    <w:rsid w:val="00221E16"/>
    <w:rsid w:val="002245F6"/>
    <w:rsid w:val="00227A37"/>
    <w:rsid w:val="00243085"/>
    <w:rsid w:val="00245D3F"/>
    <w:rsid w:val="00252882"/>
    <w:rsid w:val="00255C81"/>
    <w:rsid w:val="0025620C"/>
    <w:rsid w:val="00263351"/>
    <w:rsid w:val="00284E95"/>
    <w:rsid w:val="002916C6"/>
    <w:rsid w:val="00292C46"/>
    <w:rsid w:val="002A0D12"/>
    <w:rsid w:val="002A4A7D"/>
    <w:rsid w:val="002B080F"/>
    <w:rsid w:val="002B087D"/>
    <w:rsid w:val="002D6F4C"/>
    <w:rsid w:val="002D7BAE"/>
    <w:rsid w:val="002E111D"/>
    <w:rsid w:val="002E2ACB"/>
    <w:rsid w:val="002E5502"/>
    <w:rsid w:val="002F4570"/>
    <w:rsid w:val="003503F7"/>
    <w:rsid w:val="00354822"/>
    <w:rsid w:val="00364813"/>
    <w:rsid w:val="00365674"/>
    <w:rsid w:val="003723E2"/>
    <w:rsid w:val="00373E34"/>
    <w:rsid w:val="00374725"/>
    <w:rsid w:val="00374C8A"/>
    <w:rsid w:val="0039290E"/>
    <w:rsid w:val="00395631"/>
    <w:rsid w:val="003A25FB"/>
    <w:rsid w:val="003A5EA0"/>
    <w:rsid w:val="003A7161"/>
    <w:rsid w:val="003B0033"/>
    <w:rsid w:val="003B3BB6"/>
    <w:rsid w:val="003C5246"/>
    <w:rsid w:val="003C7593"/>
    <w:rsid w:val="003D1E15"/>
    <w:rsid w:val="003E3722"/>
    <w:rsid w:val="003F441A"/>
    <w:rsid w:val="0040081D"/>
    <w:rsid w:val="00411089"/>
    <w:rsid w:val="00411FC1"/>
    <w:rsid w:val="00412A5A"/>
    <w:rsid w:val="0042076E"/>
    <w:rsid w:val="00421D3D"/>
    <w:rsid w:val="004360E2"/>
    <w:rsid w:val="00444EAC"/>
    <w:rsid w:val="00465F59"/>
    <w:rsid w:val="004758E2"/>
    <w:rsid w:val="00476018"/>
    <w:rsid w:val="004A1478"/>
    <w:rsid w:val="004C7E38"/>
    <w:rsid w:val="004D574E"/>
    <w:rsid w:val="004E0C8E"/>
    <w:rsid w:val="004E5EC0"/>
    <w:rsid w:val="004F5BBF"/>
    <w:rsid w:val="0052034A"/>
    <w:rsid w:val="0052169B"/>
    <w:rsid w:val="00537041"/>
    <w:rsid w:val="00545D67"/>
    <w:rsid w:val="00553944"/>
    <w:rsid w:val="00570D15"/>
    <w:rsid w:val="0059415E"/>
    <w:rsid w:val="005A2A69"/>
    <w:rsid w:val="005A3A3A"/>
    <w:rsid w:val="005A4F0A"/>
    <w:rsid w:val="005B406E"/>
    <w:rsid w:val="005C459D"/>
    <w:rsid w:val="005D434F"/>
    <w:rsid w:val="005E2257"/>
    <w:rsid w:val="006002AB"/>
    <w:rsid w:val="006149F1"/>
    <w:rsid w:val="00633557"/>
    <w:rsid w:val="006369ED"/>
    <w:rsid w:val="00655C69"/>
    <w:rsid w:val="0067017F"/>
    <w:rsid w:val="00687027"/>
    <w:rsid w:val="0068752C"/>
    <w:rsid w:val="00690537"/>
    <w:rsid w:val="00692100"/>
    <w:rsid w:val="006A7AB2"/>
    <w:rsid w:val="006D4289"/>
    <w:rsid w:val="00703E6C"/>
    <w:rsid w:val="00714D1B"/>
    <w:rsid w:val="00721E2D"/>
    <w:rsid w:val="00727240"/>
    <w:rsid w:val="00732C1D"/>
    <w:rsid w:val="0073754C"/>
    <w:rsid w:val="00765967"/>
    <w:rsid w:val="0078734E"/>
    <w:rsid w:val="007B2433"/>
    <w:rsid w:val="007D59AD"/>
    <w:rsid w:val="007E4484"/>
    <w:rsid w:val="007E6E76"/>
    <w:rsid w:val="007F62E4"/>
    <w:rsid w:val="00800849"/>
    <w:rsid w:val="00820CE5"/>
    <w:rsid w:val="0082529F"/>
    <w:rsid w:val="008449AC"/>
    <w:rsid w:val="00845899"/>
    <w:rsid w:val="008475D4"/>
    <w:rsid w:val="00851B30"/>
    <w:rsid w:val="00851CBE"/>
    <w:rsid w:val="00856DA2"/>
    <w:rsid w:val="0087327E"/>
    <w:rsid w:val="00876EC3"/>
    <w:rsid w:val="00883AC9"/>
    <w:rsid w:val="00886D61"/>
    <w:rsid w:val="00897DDB"/>
    <w:rsid w:val="008A1942"/>
    <w:rsid w:val="008A7F9A"/>
    <w:rsid w:val="008C1BB1"/>
    <w:rsid w:val="008C2E87"/>
    <w:rsid w:val="008C70C3"/>
    <w:rsid w:val="008D0420"/>
    <w:rsid w:val="008D3A37"/>
    <w:rsid w:val="008D7F5D"/>
    <w:rsid w:val="008E6F32"/>
    <w:rsid w:val="008F266A"/>
    <w:rsid w:val="00902560"/>
    <w:rsid w:val="00912363"/>
    <w:rsid w:val="0092103F"/>
    <w:rsid w:val="009246C0"/>
    <w:rsid w:val="009269BE"/>
    <w:rsid w:val="00940189"/>
    <w:rsid w:val="00944198"/>
    <w:rsid w:val="00964611"/>
    <w:rsid w:val="00971CDE"/>
    <w:rsid w:val="00981120"/>
    <w:rsid w:val="00981316"/>
    <w:rsid w:val="00985B16"/>
    <w:rsid w:val="009B5CE9"/>
    <w:rsid w:val="009C7940"/>
    <w:rsid w:val="009E7357"/>
    <w:rsid w:val="009F028E"/>
    <w:rsid w:val="00A005CB"/>
    <w:rsid w:val="00A0762D"/>
    <w:rsid w:val="00A076E2"/>
    <w:rsid w:val="00A14B94"/>
    <w:rsid w:val="00A214C7"/>
    <w:rsid w:val="00A27F64"/>
    <w:rsid w:val="00A32C31"/>
    <w:rsid w:val="00A523D8"/>
    <w:rsid w:val="00A563ED"/>
    <w:rsid w:val="00A610F6"/>
    <w:rsid w:val="00A80462"/>
    <w:rsid w:val="00AA077B"/>
    <w:rsid w:val="00AA635A"/>
    <w:rsid w:val="00AA704B"/>
    <w:rsid w:val="00AC03D1"/>
    <w:rsid w:val="00AC3127"/>
    <w:rsid w:val="00AD0981"/>
    <w:rsid w:val="00AD15F7"/>
    <w:rsid w:val="00AF7B6E"/>
    <w:rsid w:val="00B0384F"/>
    <w:rsid w:val="00B038AE"/>
    <w:rsid w:val="00B13D60"/>
    <w:rsid w:val="00B32C72"/>
    <w:rsid w:val="00B4120A"/>
    <w:rsid w:val="00B44AE8"/>
    <w:rsid w:val="00B55EA6"/>
    <w:rsid w:val="00B620D0"/>
    <w:rsid w:val="00B6709A"/>
    <w:rsid w:val="00B805E1"/>
    <w:rsid w:val="00B84F7F"/>
    <w:rsid w:val="00B85F44"/>
    <w:rsid w:val="00B90530"/>
    <w:rsid w:val="00B95557"/>
    <w:rsid w:val="00B97358"/>
    <w:rsid w:val="00BB0432"/>
    <w:rsid w:val="00BB0CB4"/>
    <w:rsid w:val="00BC38F5"/>
    <w:rsid w:val="00BF0523"/>
    <w:rsid w:val="00BF1CCE"/>
    <w:rsid w:val="00BF33B1"/>
    <w:rsid w:val="00C034C7"/>
    <w:rsid w:val="00C04791"/>
    <w:rsid w:val="00C37349"/>
    <w:rsid w:val="00C37AD8"/>
    <w:rsid w:val="00C37D23"/>
    <w:rsid w:val="00C671C6"/>
    <w:rsid w:val="00C95988"/>
    <w:rsid w:val="00CA43A2"/>
    <w:rsid w:val="00CB33F8"/>
    <w:rsid w:val="00CB5D31"/>
    <w:rsid w:val="00CC0AFE"/>
    <w:rsid w:val="00CC3004"/>
    <w:rsid w:val="00CD5D7B"/>
    <w:rsid w:val="00CE6E39"/>
    <w:rsid w:val="00CF42B2"/>
    <w:rsid w:val="00CF7C63"/>
    <w:rsid w:val="00D1305C"/>
    <w:rsid w:val="00D2499D"/>
    <w:rsid w:val="00D35850"/>
    <w:rsid w:val="00D37437"/>
    <w:rsid w:val="00D4431F"/>
    <w:rsid w:val="00D443B0"/>
    <w:rsid w:val="00D50CC4"/>
    <w:rsid w:val="00D5605F"/>
    <w:rsid w:val="00D604D6"/>
    <w:rsid w:val="00D75316"/>
    <w:rsid w:val="00DB017C"/>
    <w:rsid w:val="00DB34C2"/>
    <w:rsid w:val="00DC1182"/>
    <w:rsid w:val="00DE21F5"/>
    <w:rsid w:val="00DE3A2A"/>
    <w:rsid w:val="00E06F2E"/>
    <w:rsid w:val="00E228D0"/>
    <w:rsid w:val="00E22E70"/>
    <w:rsid w:val="00E27FB0"/>
    <w:rsid w:val="00E305B3"/>
    <w:rsid w:val="00E45709"/>
    <w:rsid w:val="00E46F2E"/>
    <w:rsid w:val="00E65BC5"/>
    <w:rsid w:val="00E71070"/>
    <w:rsid w:val="00E7450A"/>
    <w:rsid w:val="00E74BDE"/>
    <w:rsid w:val="00E7507F"/>
    <w:rsid w:val="00E813D7"/>
    <w:rsid w:val="00E8236D"/>
    <w:rsid w:val="00E90FF8"/>
    <w:rsid w:val="00E9700A"/>
    <w:rsid w:val="00EA090F"/>
    <w:rsid w:val="00EA6878"/>
    <w:rsid w:val="00EC5918"/>
    <w:rsid w:val="00ED3A90"/>
    <w:rsid w:val="00ED4FF1"/>
    <w:rsid w:val="00F028CE"/>
    <w:rsid w:val="00F15729"/>
    <w:rsid w:val="00F362C6"/>
    <w:rsid w:val="00F44F3C"/>
    <w:rsid w:val="00F61845"/>
    <w:rsid w:val="00F63B07"/>
    <w:rsid w:val="00F70D6A"/>
    <w:rsid w:val="00F91F23"/>
    <w:rsid w:val="00F955AD"/>
    <w:rsid w:val="00FA3468"/>
    <w:rsid w:val="00FE0A57"/>
    <w:rsid w:val="00FE537C"/>
    <w:rsid w:val="00FF2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5BBF"/>
  <w15:docId w15:val="{F34C6DD4-7A2A-4D55-B3B9-4391B72C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930729"/>
    <w:rPr>
      <w:sz w:val="16"/>
      <w:szCs w:val="16"/>
    </w:rPr>
  </w:style>
  <w:style w:type="paragraph" w:styleId="CommentText">
    <w:name w:val="annotation text"/>
    <w:basedOn w:val="Normal"/>
    <w:link w:val="CommentTextChar"/>
    <w:uiPriority w:val="99"/>
    <w:semiHidden/>
    <w:unhideWhenUsed/>
    <w:rsid w:val="00930729"/>
    <w:pPr>
      <w:spacing w:line="240" w:lineRule="auto"/>
    </w:pPr>
    <w:rPr>
      <w:sz w:val="20"/>
      <w:szCs w:val="20"/>
    </w:rPr>
  </w:style>
  <w:style w:type="character" w:customStyle="1" w:styleId="CommentTextChar">
    <w:name w:val="Comment Text Char"/>
    <w:basedOn w:val="DefaultParagraphFont"/>
    <w:link w:val="CommentText"/>
    <w:uiPriority w:val="99"/>
    <w:semiHidden/>
    <w:rsid w:val="00930729"/>
    <w:rPr>
      <w:sz w:val="20"/>
      <w:szCs w:val="20"/>
    </w:rPr>
  </w:style>
  <w:style w:type="paragraph" w:styleId="CommentSubject">
    <w:name w:val="annotation subject"/>
    <w:basedOn w:val="CommentText"/>
    <w:next w:val="CommentText"/>
    <w:link w:val="CommentSubjectChar"/>
    <w:uiPriority w:val="99"/>
    <w:semiHidden/>
    <w:unhideWhenUsed/>
    <w:rsid w:val="00930729"/>
    <w:rPr>
      <w:b/>
      <w:bCs/>
    </w:rPr>
  </w:style>
  <w:style w:type="character" w:customStyle="1" w:styleId="CommentSubjectChar">
    <w:name w:val="Comment Subject Char"/>
    <w:basedOn w:val="CommentTextChar"/>
    <w:link w:val="CommentSubject"/>
    <w:uiPriority w:val="99"/>
    <w:semiHidden/>
    <w:rsid w:val="00930729"/>
    <w:rPr>
      <w:b/>
      <w:bCs/>
      <w:sz w:val="20"/>
      <w:szCs w:val="20"/>
    </w:rPr>
  </w:style>
  <w:style w:type="character" w:styleId="Hyperlink">
    <w:name w:val="Hyperlink"/>
    <w:basedOn w:val="DefaultParagraphFont"/>
    <w:uiPriority w:val="99"/>
    <w:unhideWhenUsed/>
    <w:rsid w:val="00727240"/>
    <w:rPr>
      <w:color w:val="0000FF"/>
      <w:u w:val="single"/>
    </w:rPr>
  </w:style>
  <w:style w:type="character" w:styleId="UnresolvedMention">
    <w:name w:val="Unresolved Mention"/>
    <w:basedOn w:val="DefaultParagraphFont"/>
    <w:uiPriority w:val="99"/>
    <w:rsid w:val="00A61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thribble.moderngov.co.uk/ieSearchResults2.aspx?SS=%20Leisure%20Centres&amp;DT=3&amp;CI=134&amp;ADV=1&amp;CA=false&amp;SB=true&amp;CX=2664814&amp;P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2547367-526E-46DF-8803-253DD765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10</cp:revision>
  <cp:lastPrinted>2014-03-21T13:56:00Z</cp:lastPrinted>
  <dcterms:created xsi:type="dcterms:W3CDTF">2022-05-10T10:08:00Z</dcterms:created>
  <dcterms:modified xsi:type="dcterms:W3CDTF">2022-05-11T11:50:00Z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Leisure investment in South Ribble Leisure Centres</vt:lpwstr>
  </property>
  <property fmtid="{D5CDD505-2E9C-101B-9397-08002B2CF9AE}" pid="4" name="LeadDirector">
    <vt:lpwstr>Director of Commercial</vt:lpwstr>
  </property>
  <property fmtid="{D5CDD505-2E9C-101B-9397-08002B2CF9AE}" pid="5" name="LeadMember">
    <vt:lpwstr>Cabinet Member (Finance, Property and Assets)</vt:lpwstr>
  </property>
  <property fmtid="{D5CDD505-2E9C-101B-9397-08002B2CF9AE}" pid="6" name="LeadOfficer">
    <vt:lpwstr>Neil Anderson, Mark Lester, Adam Welsby</vt:lpwstr>
  </property>
  <property fmtid="{D5CDD505-2E9C-101B-9397-08002B2CF9AE}" pid="7" name="LeadOfficerEmail">
    <vt:lpwstr>neil.anderson@southribble.gov.uk, mark.lester@southribble.gov.uk, adam.welsby@southribble.gov.uk</vt:lpwstr>
  </property>
  <property fmtid="{D5CDD505-2E9C-101B-9397-08002B2CF9AE}" pid="8" name="LeadOfficerPost">
    <vt:lpwstr>Assistant Director of Projects and Development, Director of Commercial, Leisure Building Surveyor</vt:lpwstr>
  </property>
  <property fmtid="{D5CDD505-2E9C-101B-9397-08002B2CF9AE}" pid="9" name="MeetingDate">
    <vt:lpwstr>Wednesday, 18 May 2022</vt:lpwstr>
  </property>
  <property fmtid="{D5CDD505-2E9C-101B-9397-08002B2CF9AE}" pid="10" name="MeetingDateLegal">
    <vt:lpwstr>MeetingDateLegal</vt:lpwstr>
  </property>
</Properties>
</file>